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7A62F" w14:textId="6C0AF497" w:rsidR="00310239" w:rsidRDefault="004D71B0" w:rsidP="00832E51">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8"/>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832E51">
      <w:pPr>
        <w:pStyle w:val="Title"/>
      </w:pPr>
    </w:p>
    <w:p w14:paraId="68F3A69C" w14:textId="77777777" w:rsidR="001E4569" w:rsidRPr="00F00941" w:rsidRDefault="001E4569" w:rsidP="00832E51">
      <w:pPr>
        <w:pStyle w:val="Title"/>
      </w:pPr>
    </w:p>
    <w:p w14:paraId="7FC001B5" w14:textId="77777777" w:rsidR="001E4569" w:rsidRPr="00F00941" w:rsidRDefault="001E4569" w:rsidP="00832E51">
      <w:pPr>
        <w:pStyle w:val="Title"/>
      </w:pPr>
    </w:p>
    <w:p w14:paraId="3BEDA88A" w14:textId="473E6E92" w:rsidR="001E4569" w:rsidRDefault="001E4569" w:rsidP="00832E51">
      <w:pPr>
        <w:pStyle w:val="Title"/>
      </w:pPr>
    </w:p>
    <w:p w14:paraId="4124BB4C" w14:textId="77777777" w:rsidR="00E26AEE" w:rsidRPr="00E26AEE" w:rsidRDefault="00E26AEE" w:rsidP="00832E51">
      <w:pPr>
        <w:pStyle w:val="Title"/>
      </w:pPr>
    </w:p>
    <w:p w14:paraId="4BE2AB6E" w14:textId="77777777" w:rsidR="001E4569" w:rsidRPr="00F00941" w:rsidRDefault="001E4569" w:rsidP="00832E51">
      <w:pPr>
        <w:pStyle w:val="Title"/>
      </w:pPr>
    </w:p>
    <w:p w14:paraId="514412AC" w14:textId="77777777" w:rsidR="001E4569" w:rsidRPr="00F00941" w:rsidRDefault="001E4569" w:rsidP="00832E51">
      <w:pPr>
        <w:pStyle w:val="Title"/>
      </w:pPr>
    </w:p>
    <w:p w14:paraId="302AB482" w14:textId="77777777" w:rsidR="001E4569" w:rsidRPr="00F00941" w:rsidRDefault="001E4569" w:rsidP="00832E51">
      <w:pPr>
        <w:pStyle w:val="Title"/>
      </w:pPr>
    </w:p>
    <w:p w14:paraId="65F47D10" w14:textId="77777777" w:rsidR="001E4569" w:rsidRPr="00F00941" w:rsidRDefault="001E4569" w:rsidP="00832E51">
      <w:pPr>
        <w:pStyle w:val="Title"/>
      </w:pPr>
    </w:p>
    <w:p w14:paraId="060640CA" w14:textId="395C0DA0" w:rsidR="001E4569" w:rsidRPr="00E26AEE" w:rsidRDefault="001E4569" w:rsidP="00832E51">
      <w:pPr>
        <w:pStyle w:val="Title"/>
      </w:pPr>
    </w:p>
    <w:p w14:paraId="1B8387CC" w14:textId="74DA1D00" w:rsidR="00E26AEE" w:rsidRDefault="00E26AEE" w:rsidP="00832E51"/>
    <w:p w14:paraId="6E977E69" w14:textId="44D97443" w:rsidR="00781B23" w:rsidRDefault="00781B23" w:rsidP="00832E51"/>
    <w:p w14:paraId="654DFA64" w14:textId="77777777" w:rsidR="00781B23" w:rsidRPr="00E26AEE" w:rsidRDefault="00781B23" w:rsidP="00832E51"/>
    <w:p w14:paraId="557F0B5A" w14:textId="537491F9" w:rsidR="00E26AEE" w:rsidRDefault="00E26AEE" w:rsidP="00832E51">
      <w:pPr>
        <w:pStyle w:val="Title"/>
      </w:pPr>
    </w:p>
    <w:p w14:paraId="3A10D832" w14:textId="3342CEBB" w:rsidR="0089521E" w:rsidRDefault="0089521E" w:rsidP="00832E51"/>
    <w:p w14:paraId="2501AA3C" w14:textId="4BEC9284" w:rsidR="0089521E" w:rsidRDefault="0089521E" w:rsidP="00832E51"/>
    <w:p w14:paraId="4DBDC02C" w14:textId="0382393F" w:rsidR="0089521E" w:rsidRDefault="0089521E" w:rsidP="00832E51"/>
    <w:p w14:paraId="35DAD086" w14:textId="3FA7588A" w:rsidR="0089521E" w:rsidRDefault="00EE2524" w:rsidP="00832E51">
      <w:r>
        <w:t xml:space="preserve"> </w:t>
      </w:r>
    </w:p>
    <w:p w14:paraId="155A00CB" w14:textId="52066958" w:rsidR="0090647E" w:rsidRPr="00784824" w:rsidRDefault="00F92DCB" w:rsidP="00832E51">
      <w:pPr>
        <w:pStyle w:val="Title"/>
      </w:pPr>
      <w:r>
        <w:t xml:space="preserve">checklist for </w:t>
      </w:r>
      <w:r w:rsidR="008006E8">
        <w:t>quasi-experimental studies (non-randomized Experimental Studies)</w:t>
      </w:r>
    </w:p>
    <w:p w14:paraId="11719045" w14:textId="77777777" w:rsidR="00127D9C" w:rsidRDefault="00127D9C" w:rsidP="00832E51">
      <w:pPr>
        <w:pStyle w:val="IntroductionParagraph"/>
      </w:pPr>
    </w:p>
    <w:p w14:paraId="034A5184" w14:textId="3E064428" w:rsidR="00127D9C" w:rsidRDefault="00127D9C" w:rsidP="00832E51">
      <w:pPr>
        <w:pStyle w:val="IntroductionParagraph"/>
      </w:pPr>
      <w:r>
        <w:t>Critical Appraisal tools for use in JBI Systematic Reviews</w:t>
      </w:r>
    </w:p>
    <w:p w14:paraId="3AF68F5F" w14:textId="77777777" w:rsidR="001E3EF8" w:rsidRDefault="001E3EF8" w:rsidP="00832E51"/>
    <w:p w14:paraId="24307354" w14:textId="5A20E4CE" w:rsidR="00974E7D" w:rsidRDefault="00974E7D" w:rsidP="00832E51">
      <w:pPr>
        <w:sectPr w:rsidR="00974E7D" w:rsidSect="001E510E">
          <w:headerReference w:type="even" r:id="rId9"/>
          <w:footerReference w:type="even" r:id="rId10"/>
          <w:footerReference w:type="default" r:id="rId11"/>
          <w:headerReference w:type="first" r:id="rId12"/>
          <w:footerReference w:type="first" r:id="rId13"/>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832E51">
      <w:pPr>
        <w:pStyle w:val="JBI-MainHeading"/>
        <w:spacing w:line="360" w:lineRule="auto"/>
      </w:pPr>
      <w:r w:rsidRPr="00213FDA">
        <w:lastRenderedPageBreak/>
        <w:br w:type="page"/>
      </w:r>
      <w:r w:rsidR="00127D9C">
        <w:lastRenderedPageBreak/>
        <w:t>Introduction</w:t>
      </w:r>
    </w:p>
    <w:p w14:paraId="59A6A5F8" w14:textId="77777777" w:rsidR="00736BF6" w:rsidRPr="009D21A9" w:rsidRDefault="00736BF6" w:rsidP="00736BF6">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693A13A7" w14:textId="77777777" w:rsidR="00736BF6" w:rsidRDefault="00736BF6" w:rsidP="00736BF6">
      <w:pPr>
        <w:pStyle w:val="Heading2"/>
        <w:spacing w:line="360" w:lineRule="auto"/>
      </w:pPr>
      <w:r>
        <w:t>JBI Systematic Reviews</w:t>
      </w:r>
    </w:p>
    <w:p w14:paraId="7410D178" w14:textId="77777777" w:rsidR="00736BF6" w:rsidRDefault="00736BF6" w:rsidP="00736BF6">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4" w:history="1">
        <w:r w:rsidRPr="00541929">
          <w:rPr>
            <w:rStyle w:val="Hyperlink"/>
          </w:rPr>
          <w:t>JBI Evidence Synthesis Manual</w:t>
        </w:r>
      </w:hyperlink>
      <w:r>
        <w:t xml:space="preserve">. </w:t>
      </w:r>
    </w:p>
    <w:p w14:paraId="4440E6B3" w14:textId="77777777" w:rsidR="00736BF6" w:rsidRDefault="00736BF6" w:rsidP="00736BF6">
      <w:pPr>
        <w:pStyle w:val="Heading2"/>
        <w:spacing w:line="360" w:lineRule="auto"/>
      </w:pPr>
      <w:r>
        <w:t>JBI Critical Appraisal Tools</w:t>
      </w:r>
    </w:p>
    <w:p w14:paraId="08DF2F7B" w14:textId="77777777" w:rsidR="00736BF6" w:rsidRDefault="00736BF6" w:rsidP="00736BF6">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4241E014" w14:textId="14714D14" w:rsidR="00851A6F" w:rsidRDefault="00851A6F" w:rsidP="00832E51">
      <w:pPr>
        <w:spacing w:line="360" w:lineRule="auto"/>
      </w:pPr>
    </w:p>
    <w:p w14:paraId="020DD310" w14:textId="2F50414E" w:rsidR="00127D9C" w:rsidRDefault="00127D9C" w:rsidP="00832E51">
      <w:pPr>
        <w:spacing w:after="160" w:line="240" w:lineRule="auto"/>
      </w:pPr>
      <w:r>
        <w:br w:type="page"/>
      </w:r>
    </w:p>
    <w:p w14:paraId="3E353A13" w14:textId="2C6B0A36" w:rsidR="00127D9C" w:rsidRDefault="00127D9C" w:rsidP="00832E51">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4B1099">
        <w:rPr>
          <w:rFonts w:eastAsia="Calibri"/>
          <w:lang w:eastAsia="en-AU"/>
        </w:rPr>
        <w:br/>
      </w:r>
      <w:r w:rsidR="008006E8">
        <w:rPr>
          <w:rFonts w:eastAsia="Calibri"/>
          <w:lang w:eastAsia="en-AU"/>
        </w:rPr>
        <w:t>quasi-experimental studies</w:t>
      </w:r>
    </w:p>
    <w:p w14:paraId="6B2A2D49" w14:textId="67FBFC8D" w:rsidR="00127D9C" w:rsidRDefault="00127D9C" w:rsidP="00832E51">
      <w:pPr>
        <w:spacing w:before="120" w:line="300" w:lineRule="atLeast"/>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C183D6F" w14:textId="77777777" w:rsidR="00127D9C" w:rsidRPr="00C43F1F" w:rsidRDefault="00127D9C" w:rsidP="00832E51">
      <w:pPr>
        <w:spacing w:before="120" w:line="300" w:lineRule="atLeast"/>
        <w:rPr>
          <w:rFonts w:eastAsia="Calibri" w:cs="Times New Roman"/>
          <w:szCs w:val="22"/>
          <w:u w:val="dash"/>
          <w:lang w:eastAsia="en-AU"/>
        </w:rPr>
      </w:pPr>
    </w:p>
    <w:p w14:paraId="58F9A529" w14:textId="0631F0D7" w:rsidR="00127D9C" w:rsidRDefault="00127D9C" w:rsidP="00832E51">
      <w:pPr>
        <w:spacing w:before="120" w:line="300" w:lineRule="atLeast"/>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p w14:paraId="44F10E05" w14:textId="77777777" w:rsidR="00543CB7" w:rsidRPr="00C43F1F" w:rsidRDefault="00543CB7" w:rsidP="00832E51">
      <w:pPr>
        <w:spacing w:before="120" w:line="300" w:lineRule="atLeast"/>
        <w:rPr>
          <w:rFonts w:eastAsia="Calibri" w:cs="Times New Roman"/>
          <w:szCs w:val="22"/>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08"/>
        <w:gridCol w:w="1128"/>
      </w:tblGrid>
      <w:tr w:rsidR="008006E8" w:rsidRPr="00D04F01" w14:paraId="4A9FEBD4" w14:textId="77777777" w:rsidTr="00711E9B">
        <w:tc>
          <w:tcPr>
            <w:tcW w:w="5778" w:type="dxa"/>
          </w:tcPr>
          <w:p w14:paraId="53D91FDA" w14:textId="77777777" w:rsidR="008006E8" w:rsidRPr="00D04F01" w:rsidRDefault="008006E8" w:rsidP="00832E51">
            <w:pPr>
              <w:rPr>
                <w:rFonts w:cstheme="minorHAnsi"/>
                <w:b/>
              </w:rPr>
            </w:pPr>
          </w:p>
        </w:tc>
        <w:tc>
          <w:tcPr>
            <w:tcW w:w="746" w:type="dxa"/>
          </w:tcPr>
          <w:p w14:paraId="4BA7E39C" w14:textId="77777777" w:rsidR="008006E8" w:rsidRPr="00D04F01" w:rsidRDefault="008006E8" w:rsidP="00832E51">
            <w:pPr>
              <w:spacing w:line="276" w:lineRule="auto"/>
            </w:pPr>
            <w:r w:rsidRPr="00D04F01">
              <w:t>Yes</w:t>
            </w:r>
          </w:p>
        </w:tc>
        <w:tc>
          <w:tcPr>
            <w:tcW w:w="682" w:type="dxa"/>
          </w:tcPr>
          <w:p w14:paraId="02D3A35A" w14:textId="77777777" w:rsidR="008006E8" w:rsidRPr="00D04F01" w:rsidRDefault="008006E8" w:rsidP="00832E51">
            <w:pPr>
              <w:spacing w:line="276" w:lineRule="auto"/>
            </w:pPr>
            <w:r w:rsidRPr="00D04F01">
              <w:t>No</w:t>
            </w:r>
          </w:p>
        </w:tc>
        <w:tc>
          <w:tcPr>
            <w:tcW w:w="908" w:type="dxa"/>
          </w:tcPr>
          <w:p w14:paraId="0C2E78B5" w14:textId="77777777" w:rsidR="008006E8" w:rsidRPr="00D04F01" w:rsidRDefault="008006E8" w:rsidP="00832E51">
            <w:pPr>
              <w:spacing w:line="276" w:lineRule="auto"/>
            </w:pPr>
            <w:r w:rsidRPr="00D04F01">
              <w:t>Unclear</w:t>
            </w:r>
          </w:p>
        </w:tc>
        <w:tc>
          <w:tcPr>
            <w:tcW w:w="1128" w:type="dxa"/>
          </w:tcPr>
          <w:p w14:paraId="6DD97665" w14:textId="77777777" w:rsidR="008006E8" w:rsidRPr="00D04F01" w:rsidRDefault="008006E8" w:rsidP="00832E51">
            <w:pPr>
              <w:spacing w:line="276" w:lineRule="auto"/>
            </w:pPr>
            <w:r w:rsidRPr="00D04F01">
              <w:t>Not applicable</w:t>
            </w:r>
          </w:p>
        </w:tc>
      </w:tr>
      <w:tr w:rsidR="008006E8" w:rsidRPr="00D04F01" w14:paraId="1C3B7851" w14:textId="77777777" w:rsidTr="00711E9B">
        <w:tc>
          <w:tcPr>
            <w:tcW w:w="5778" w:type="dxa"/>
            <w:vAlign w:val="center"/>
          </w:tcPr>
          <w:p w14:paraId="74270B57" w14:textId="77777777" w:rsidR="008006E8" w:rsidRPr="00CA3BFB" w:rsidRDefault="008006E8" w:rsidP="00832E51">
            <w:pPr>
              <w:pStyle w:val="ListParagraph"/>
              <w:numPr>
                <w:ilvl w:val="0"/>
                <w:numId w:val="21"/>
              </w:numPr>
            </w:pPr>
            <w:r w:rsidRPr="00CA3BFB">
              <w:t xml:space="preserve">Is it clear in the study what is the </w:t>
            </w:r>
            <w:proofErr w:type="spellStart"/>
            <w:r w:rsidRPr="00CA3BFB">
              <w:t>‘cause</w:t>
            </w:r>
            <w:proofErr w:type="spellEnd"/>
            <w:r w:rsidRPr="00CA3BFB">
              <w:t>’ and what is the ‘effect’ (i.e. there is no confusion about which variable comes first)?</w:t>
            </w:r>
          </w:p>
        </w:tc>
        <w:tc>
          <w:tcPr>
            <w:tcW w:w="746" w:type="dxa"/>
            <w:vAlign w:val="center"/>
          </w:tcPr>
          <w:p w14:paraId="18EAF4F4" w14:textId="77777777" w:rsidR="008006E8" w:rsidRPr="00D04F01" w:rsidRDefault="008006E8" w:rsidP="00832E51">
            <w:pPr>
              <w:spacing w:line="276" w:lineRule="auto"/>
              <w:rPr>
                <w:sz w:val="56"/>
              </w:rPr>
            </w:pPr>
            <w:r w:rsidRPr="00D04F01">
              <w:rPr>
                <w:sz w:val="56"/>
              </w:rPr>
              <w:t>□</w:t>
            </w:r>
          </w:p>
        </w:tc>
        <w:tc>
          <w:tcPr>
            <w:tcW w:w="682" w:type="dxa"/>
            <w:vAlign w:val="center"/>
          </w:tcPr>
          <w:p w14:paraId="08C4014C" w14:textId="77777777" w:rsidR="008006E8" w:rsidRPr="00D04F01" w:rsidRDefault="008006E8" w:rsidP="00832E51">
            <w:pPr>
              <w:spacing w:line="276" w:lineRule="auto"/>
              <w:rPr>
                <w:sz w:val="56"/>
              </w:rPr>
            </w:pPr>
            <w:r w:rsidRPr="00D04F01">
              <w:rPr>
                <w:sz w:val="56"/>
              </w:rPr>
              <w:t>□</w:t>
            </w:r>
          </w:p>
        </w:tc>
        <w:tc>
          <w:tcPr>
            <w:tcW w:w="908" w:type="dxa"/>
            <w:vAlign w:val="center"/>
          </w:tcPr>
          <w:p w14:paraId="62726D1D" w14:textId="77777777" w:rsidR="008006E8" w:rsidRPr="00D04F01" w:rsidRDefault="008006E8" w:rsidP="00832E51">
            <w:pPr>
              <w:spacing w:line="276" w:lineRule="auto"/>
              <w:rPr>
                <w:sz w:val="56"/>
              </w:rPr>
            </w:pPr>
            <w:r w:rsidRPr="00D04F01">
              <w:rPr>
                <w:sz w:val="56"/>
              </w:rPr>
              <w:t>□</w:t>
            </w:r>
          </w:p>
        </w:tc>
        <w:tc>
          <w:tcPr>
            <w:tcW w:w="1128" w:type="dxa"/>
            <w:vAlign w:val="center"/>
          </w:tcPr>
          <w:p w14:paraId="5AD0EDB1" w14:textId="77777777" w:rsidR="008006E8" w:rsidRPr="00D04F01" w:rsidRDefault="008006E8" w:rsidP="00832E51">
            <w:pPr>
              <w:spacing w:line="276" w:lineRule="auto"/>
              <w:rPr>
                <w:sz w:val="56"/>
              </w:rPr>
            </w:pPr>
            <w:r w:rsidRPr="00D04F01">
              <w:rPr>
                <w:sz w:val="56"/>
              </w:rPr>
              <w:t>□</w:t>
            </w:r>
          </w:p>
        </w:tc>
      </w:tr>
      <w:tr w:rsidR="008006E8" w:rsidRPr="00D04F01" w14:paraId="15DEDB11" w14:textId="77777777" w:rsidTr="00711E9B">
        <w:tc>
          <w:tcPr>
            <w:tcW w:w="5778" w:type="dxa"/>
            <w:vAlign w:val="center"/>
          </w:tcPr>
          <w:p w14:paraId="30838D2C" w14:textId="77777777" w:rsidR="008006E8" w:rsidRPr="00CA3BFB" w:rsidRDefault="008006E8" w:rsidP="00832E51">
            <w:pPr>
              <w:pStyle w:val="ListParagraph"/>
              <w:numPr>
                <w:ilvl w:val="0"/>
                <w:numId w:val="21"/>
              </w:numPr>
            </w:pPr>
            <w:r w:rsidRPr="00CA3BFB">
              <w:t xml:space="preserve">Were the participants included in any comparisons similar? </w:t>
            </w:r>
          </w:p>
        </w:tc>
        <w:tc>
          <w:tcPr>
            <w:tcW w:w="746" w:type="dxa"/>
            <w:vAlign w:val="center"/>
          </w:tcPr>
          <w:p w14:paraId="41CBB158" w14:textId="77777777" w:rsidR="008006E8" w:rsidRPr="00D04F01" w:rsidRDefault="008006E8" w:rsidP="00832E51">
            <w:pPr>
              <w:spacing w:line="276" w:lineRule="auto"/>
              <w:rPr>
                <w:sz w:val="56"/>
              </w:rPr>
            </w:pPr>
            <w:r w:rsidRPr="00D04F01">
              <w:rPr>
                <w:sz w:val="56"/>
              </w:rPr>
              <w:t>□</w:t>
            </w:r>
          </w:p>
        </w:tc>
        <w:tc>
          <w:tcPr>
            <w:tcW w:w="682" w:type="dxa"/>
            <w:vAlign w:val="center"/>
          </w:tcPr>
          <w:p w14:paraId="3E5F4713" w14:textId="77777777" w:rsidR="008006E8" w:rsidRPr="00D04F01" w:rsidRDefault="008006E8" w:rsidP="00832E51">
            <w:pPr>
              <w:spacing w:line="276" w:lineRule="auto"/>
              <w:rPr>
                <w:sz w:val="56"/>
              </w:rPr>
            </w:pPr>
            <w:r w:rsidRPr="00D04F01">
              <w:rPr>
                <w:sz w:val="56"/>
              </w:rPr>
              <w:t>□</w:t>
            </w:r>
          </w:p>
        </w:tc>
        <w:tc>
          <w:tcPr>
            <w:tcW w:w="908" w:type="dxa"/>
            <w:vAlign w:val="center"/>
          </w:tcPr>
          <w:p w14:paraId="68367007" w14:textId="77777777" w:rsidR="008006E8" w:rsidRPr="00D04F01" w:rsidRDefault="008006E8" w:rsidP="00832E51">
            <w:pPr>
              <w:spacing w:line="276" w:lineRule="auto"/>
              <w:rPr>
                <w:sz w:val="56"/>
              </w:rPr>
            </w:pPr>
            <w:r w:rsidRPr="00D04F01">
              <w:rPr>
                <w:sz w:val="56"/>
              </w:rPr>
              <w:t>□</w:t>
            </w:r>
          </w:p>
        </w:tc>
        <w:tc>
          <w:tcPr>
            <w:tcW w:w="1128" w:type="dxa"/>
            <w:vAlign w:val="center"/>
          </w:tcPr>
          <w:p w14:paraId="0B74AB5E" w14:textId="77777777" w:rsidR="008006E8" w:rsidRPr="00D04F01" w:rsidRDefault="008006E8" w:rsidP="00832E51">
            <w:pPr>
              <w:spacing w:line="276" w:lineRule="auto"/>
              <w:rPr>
                <w:sz w:val="56"/>
              </w:rPr>
            </w:pPr>
            <w:r w:rsidRPr="00D04F01">
              <w:rPr>
                <w:sz w:val="56"/>
              </w:rPr>
              <w:t>□</w:t>
            </w:r>
          </w:p>
        </w:tc>
      </w:tr>
      <w:tr w:rsidR="008006E8" w:rsidRPr="00D04F01" w14:paraId="410DE3EA" w14:textId="77777777" w:rsidTr="00711E9B">
        <w:tc>
          <w:tcPr>
            <w:tcW w:w="5778" w:type="dxa"/>
            <w:vAlign w:val="center"/>
          </w:tcPr>
          <w:p w14:paraId="2186CB35" w14:textId="77777777" w:rsidR="008006E8" w:rsidRPr="00CA3BFB" w:rsidRDefault="008006E8" w:rsidP="00832E51">
            <w:pPr>
              <w:pStyle w:val="ListParagraph"/>
              <w:numPr>
                <w:ilvl w:val="0"/>
                <w:numId w:val="21"/>
              </w:numPr>
            </w:pPr>
            <w:r w:rsidRPr="00CA3BFB">
              <w:t>Were the participants included in any comparisons receiving similar treatment/care, other than the exposure or intervention of interest?</w:t>
            </w:r>
          </w:p>
        </w:tc>
        <w:tc>
          <w:tcPr>
            <w:tcW w:w="746" w:type="dxa"/>
            <w:vAlign w:val="center"/>
          </w:tcPr>
          <w:p w14:paraId="4B2E744A" w14:textId="77777777" w:rsidR="008006E8" w:rsidRPr="00D04F01" w:rsidRDefault="008006E8" w:rsidP="00832E51">
            <w:pPr>
              <w:spacing w:line="276" w:lineRule="auto"/>
              <w:rPr>
                <w:sz w:val="56"/>
              </w:rPr>
            </w:pPr>
            <w:r w:rsidRPr="00D04F01">
              <w:rPr>
                <w:sz w:val="56"/>
              </w:rPr>
              <w:t>□</w:t>
            </w:r>
          </w:p>
        </w:tc>
        <w:tc>
          <w:tcPr>
            <w:tcW w:w="682" w:type="dxa"/>
            <w:vAlign w:val="center"/>
          </w:tcPr>
          <w:p w14:paraId="50301206" w14:textId="77777777" w:rsidR="008006E8" w:rsidRPr="00D04F01" w:rsidRDefault="008006E8" w:rsidP="00832E51">
            <w:pPr>
              <w:spacing w:line="276" w:lineRule="auto"/>
              <w:rPr>
                <w:sz w:val="56"/>
              </w:rPr>
            </w:pPr>
            <w:r w:rsidRPr="00D04F01">
              <w:rPr>
                <w:sz w:val="56"/>
              </w:rPr>
              <w:t>□</w:t>
            </w:r>
          </w:p>
        </w:tc>
        <w:tc>
          <w:tcPr>
            <w:tcW w:w="908" w:type="dxa"/>
            <w:vAlign w:val="center"/>
          </w:tcPr>
          <w:p w14:paraId="5F305388" w14:textId="77777777" w:rsidR="008006E8" w:rsidRPr="00D04F01" w:rsidRDefault="008006E8" w:rsidP="00832E51">
            <w:pPr>
              <w:spacing w:line="276" w:lineRule="auto"/>
              <w:rPr>
                <w:sz w:val="56"/>
              </w:rPr>
            </w:pPr>
            <w:r w:rsidRPr="00D04F01">
              <w:rPr>
                <w:sz w:val="56"/>
              </w:rPr>
              <w:t>□</w:t>
            </w:r>
          </w:p>
        </w:tc>
        <w:tc>
          <w:tcPr>
            <w:tcW w:w="1128" w:type="dxa"/>
            <w:vAlign w:val="center"/>
          </w:tcPr>
          <w:p w14:paraId="5C018310" w14:textId="77777777" w:rsidR="008006E8" w:rsidRPr="00D04F01" w:rsidRDefault="008006E8" w:rsidP="00832E51">
            <w:pPr>
              <w:spacing w:line="276" w:lineRule="auto"/>
              <w:rPr>
                <w:sz w:val="56"/>
              </w:rPr>
            </w:pPr>
            <w:r w:rsidRPr="00D04F01">
              <w:rPr>
                <w:sz w:val="56"/>
              </w:rPr>
              <w:t>□</w:t>
            </w:r>
          </w:p>
        </w:tc>
      </w:tr>
      <w:tr w:rsidR="008006E8" w:rsidRPr="00D04F01" w14:paraId="76B089E4" w14:textId="77777777" w:rsidTr="00711E9B">
        <w:tc>
          <w:tcPr>
            <w:tcW w:w="5778" w:type="dxa"/>
            <w:vAlign w:val="center"/>
          </w:tcPr>
          <w:p w14:paraId="4CED5F73" w14:textId="77777777" w:rsidR="008006E8" w:rsidRPr="00CA3BFB" w:rsidRDefault="008006E8" w:rsidP="00832E51">
            <w:pPr>
              <w:pStyle w:val="ListParagraph"/>
              <w:numPr>
                <w:ilvl w:val="0"/>
                <w:numId w:val="21"/>
              </w:numPr>
            </w:pPr>
            <w:r w:rsidRPr="00CA3BFB">
              <w:t>Was there a control group?</w:t>
            </w:r>
          </w:p>
        </w:tc>
        <w:tc>
          <w:tcPr>
            <w:tcW w:w="746" w:type="dxa"/>
            <w:vAlign w:val="center"/>
          </w:tcPr>
          <w:p w14:paraId="497397A4" w14:textId="77777777" w:rsidR="008006E8" w:rsidRPr="00D04F01" w:rsidRDefault="008006E8" w:rsidP="00832E51">
            <w:pPr>
              <w:spacing w:line="276" w:lineRule="auto"/>
              <w:rPr>
                <w:sz w:val="56"/>
              </w:rPr>
            </w:pPr>
            <w:r w:rsidRPr="00D04F01">
              <w:rPr>
                <w:sz w:val="56"/>
              </w:rPr>
              <w:t>□</w:t>
            </w:r>
          </w:p>
        </w:tc>
        <w:tc>
          <w:tcPr>
            <w:tcW w:w="682" w:type="dxa"/>
            <w:vAlign w:val="center"/>
          </w:tcPr>
          <w:p w14:paraId="728D58C0" w14:textId="77777777" w:rsidR="008006E8" w:rsidRPr="00D04F01" w:rsidRDefault="008006E8" w:rsidP="00832E51">
            <w:pPr>
              <w:spacing w:line="276" w:lineRule="auto"/>
              <w:rPr>
                <w:sz w:val="56"/>
              </w:rPr>
            </w:pPr>
            <w:r w:rsidRPr="00D04F01">
              <w:rPr>
                <w:sz w:val="56"/>
              </w:rPr>
              <w:t>□</w:t>
            </w:r>
          </w:p>
        </w:tc>
        <w:tc>
          <w:tcPr>
            <w:tcW w:w="908" w:type="dxa"/>
            <w:vAlign w:val="center"/>
          </w:tcPr>
          <w:p w14:paraId="3392A65A" w14:textId="77777777" w:rsidR="008006E8" w:rsidRPr="00D04F01" w:rsidRDefault="008006E8" w:rsidP="00832E51">
            <w:pPr>
              <w:spacing w:line="276" w:lineRule="auto"/>
              <w:rPr>
                <w:sz w:val="56"/>
              </w:rPr>
            </w:pPr>
            <w:r w:rsidRPr="00D04F01">
              <w:rPr>
                <w:sz w:val="56"/>
              </w:rPr>
              <w:t>□</w:t>
            </w:r>
          </w:p>
        </w:tc>
        <w:tc>
          <w:tcPr>
            <w:tcW w:w="1128" w:type="dxa"/>
            <w:vAlign w:val="center"/>
          </w:tcPr>
          <w:p w14:paraId="1C04940D" w14:textId="77777777" w:rsidR="008006E8" w:rsidRPr="00D04F01" w:rsidRDefault="008006E8" w:rsidP="00832E51">
            <w:pPr>
              <w:spacing w:line="276" w:lineRule="auto"/>
              <w:rPr>
                <w:sz w:val="56"/>
              </w:rPr>
            </w:pPr>
            <w:r w:rsidRPr="00D04F01">
              <w:rPr>
                <w:sz w:val="56"/>
              </w:rPr>
              <w:t>□</w:t>
            </w:r>
          </w:p>
        </w:tc>
      </w:tr>
      <w:tr w:rsidR="008006E8" w:rsidRPr="00D04F01" w14:paraId="530C8022" w14:textId="77777777" w:rsidTr="00711E9B">
        <w:tc>
          <w:tcPr>
            <w:tcW w:w="5778" w:type="dxa"/>
            <w:vAlign w:val="center"/>
          </w:tcPr>
          <w:p w14:paraId="6DA6E17E" w14:textId="77777777" w:rsidR="008006E8" w:rsidRPr="00CA3BFB" w:rsidRDefault="008006E8" w:rsidP="00832E51">
            <w:pPr>
              <w:pStyle w:val="ListParagraph"/>
              <w:numPr>
                <w:ilvl w:val="0"/>
                <w:numId w:val="21"/>
              </w:numPr>
            </w:pPr>
            <w:r w:rsidRPr="00CA3BFB">
              <w:t>Were there multiple measurements of the outcome both pre and post the intervention/exposure?</w:t>
            </w:r>
          </w:p>
        </w:tc>
        <w:tc>
          <w:tcPr>
            <w:tcW w:w="746" w:type="dxa"/>
            <w:vAlign w:val="center"/>
          </w:tcPr>
          <w:p w14:paraId="36258DBE" w14:textId="77777777" w:rsidR="008006E8" w:rsidRPr="00D04F01" w:rsidRDefault="008006E8" w:rsidP="00832E51">
            <w:pPr>
              <w:spacing w:line="276" w:lineRule="auto"/>
              <w:rPr>
                <w:sz w:val="56"/>
              </w:rPr>
            </w:pPr>
            <w:r w:rsidRPr="00D04F01">
              <w:rPr>
                <w:sz w:val="56"/>
              </w:rPr>
              <w:t>□</w:t>
            </w:r>
          </w:p>
        </w:tc>
        <w:tc>
          <w:tcPr>
            <w:tcW w:w="682" w:type="dxa"/>
            <w:vAlign w:val="center"/>
          </w:tcPr>
          <w:p w14:paraId="59BB8C50" w14:textId="77777777" w:rsidR="008006E8" w:rsidRPr="00D04F01" w:rsidRDefault="008006E8" w:rsidP="00832E51">
            <w:pPr>
              <w:spacing w:line="276" w:lineRule="auto"/>
              <w:rPr>
                <w:sz w:val="56"/>
              </w:rPr>
            </w:pPr>
            <w:r w:rsidRPr="00D04F01">
              <w:rPr>
                <w:sz w:val="56"/>
              </w:rPr>
              <w:t>□</w:t>
            </w:r>
          </w:p>
        </w:tc>
        <w:tc>
          <w:tcPr>
            <w:tcW w:w="908" w:type="dxa"/>
            <w:vAlign w:val="center"/>
          </w:tcPr>
          <w:p w14:paraId="0B02AE2F" w14:textId="77777777" w:rsidR="008006E8" w:rsidRPr="00D04F01" w:rsidRDefault="008006E8" w:rsidP="00832E51">
            <w:pPr>
              <w:spacing w:line="276" w:lineRule="auto"/>
              <w:rPr>
                <w:sz w:val="56"/>
              </w:rPr>
            </w:pPr>
            <w:r w:rsidRPr="00D04F01">
              <w:rPr>
                <w:sz w:val="56"/>
              </w:rPr>
              <w:t>□</w:t>
            </w:r>
          </w:p>
        </w:tc>
        <w:tc>
          <w:tcPr>
            <w:tcW w:w="1128" w:type="dxa"/>
            <w:vAlign w:val="center"/>
          </w:tcPr>
          <w:p w14:paraId="00E101BE" w14:textId="77777777" w:rsidR="008006E8" w:rsidRPr="00D04F01" w:rsidRDefault="008006E8" w:rsidP="00832E51">
            <w:pPr>
              <w:spacing w:line="276" w:lineRule="auto"/>
              <w:rPr>
                <w:sz w:val="56"/>
              </w:rPr>
            </w:pPr>
            <w:r w:rsidRPr="00D04F01">
              <w:rPr>
                <w:sz w:val="56"/>
              </w:rPr>
              <w:t>□</w:t>
            </w:r>
          </w:p>
        </w:tc>
      </w:tr>
      <w:tr w:rsidR="008006E8" w:rsidRPr="00D04F01" w14:paraId="444639C4" w14:textId="77777777" w:rsidTr="00711E9B">
        <w:tc>
          <w:tcPr>
            <w:tcW w:w="5778" w:type="dxa"/>
            <w:vAlign w:val="center"/>
          </w:tcPr>
          <w:p w14:paraId="219C7557" w14:textId="77777777" w:rsidR="008006E8" w:rsidRPr="00CA3BFB" w:rsidRDefault="008006E8" w:rsidP="00832E51">
            <w:pPr>
              <w:pStyle w:val="ListParagraph"/>
              <w:numPr>
                <w:ilvl w:val="0"/>
                <w:numId w:val="21"/>
              </w:numPr>
            </w:pPr>
            <w:r w:rsidRPr="00CA3BFB">
              <w:t>W</w:t>
            </w:r>
            <w:r>
              <w:t xml:space="preserve">as follow </w:t>
            </w:r>
            <w:r w:rsidRPr="00CA3BFB">
              <w:t xml:space="preserve">up </w:t>
            </w:r>
            <w:r>
              <w:t>complete</w:t>
            </w:r>
            <w:r w:rsidRPr="00CA3BFB">
              <w:t xml:space="preserve"> and if not, </w:t>
            </w:r>
            <w:r>
              <w:t xml:space="preserve">were differences between groups in terms of their follow up adequately described and </w:t>
            </w:r>
            <w:proofErr w:type="spellStart"/>
            <w:r>
              <w:t>analyzed</w:t>
            </w:r>
            <w:proofErr w:type="spellEnd"/>
            <w:r w:rsidRPr="00CA3BFB">
              <w:t>?</w:t>
            </w:r>
          </w:p>
        </w:tc>
        <w:tc>
          <w:tcPr>
            <w:tcW w:w="746" w:type="dxa"/>
            <w:vAlign w:val="center"/>
          </w:tcPr>
          <w:p w14:paraId="0A4E5982" w14:textId="77777777" w:rsidR="008006E8" w:rsidRPr="00D04F01" w:rsidRDefault="008006E8" w:rsidP="00832E51">
            <w:pPr>
              <w:spacing w:line="276" w:lineRule="auto"/>
              <w:rPr>
                <w:sz w:val="56"/>
              </w:rPr>
            </w:pPr>
            <w:r w:rsidRPr="00D04F01">
              <w:rPr>
                <w:sz w:val="56"/>
              </w:rPr>
              <w:t>□</w:t>
            </w:r>
          </w:p>
        </w:tc>
        <w:tc>
          <w:tcPr>
            <w:tcW w:w="682" w:type="dxa"/>
            <w:vAlign w:val="center"/>
          </w:tcPr>
          <w:p w14:paraId="7ACC8DF7" w14:textId="77777777" w:rsidR="008006E8" w:rsidRPr="00D04F01" w:rsidRDefault="008006E8" w:rsidP="00832E51">
            <w:pPr>
              <w:spacing w:line="276" w:lineRule="auto"/>
              <w:rPr>
                <w:sz w:val="56"/>
              </w:rPr>
            </w:pPr>
            <w:r w:rsidRPr="00D04F01">
              <w:rPr>
                <w:sz w:val="56"/>
              </w:rPr>
              <w:t>□</w:t>
            </w:r>
          </w:p>
        </w:tc>
        <w:tc>
          <w:tcPr>
            <w:tcW w:w="908" w:type="dxa"/>
            <w:vAlign w:val="center"/>
          </w:tcPr>
          <w:p w14:paraId="146F3059" w14:textId="77777777" w:rsidR="008006E8" w:rsidRPr="00D04F01" w:rsidRDefault="008006E8" w:rsidP="00832E51">
            <w:pPr>
              <w:spacing w:line="276" w:lineRule="auto"/>
              <w:rPr>
                <w:sz w:val="56"/>
              </w:rPr>
            </w:pPr>
            <w:r w:rsidRPr="00D04F01">
              <w:rPr>
                <w:sz w:val="56"/>
              </w:rPr>
              <w:t>□</w:t>
            </w:r>
          </w:p>
        </w:tc>
        <w:tc>
          <w:tcPr>
            <w:tcW w:w="1128" w:type="dxa"/>
            <w:vAlign w:val="center"/>
          </w:tcPr>
          <w:p w14:paraId="089E844D" w14:textId="77777777" w:rsidR="008006E8" w:rsidRPr="00D04F01" w:rsidRDefault="008006E8" w:rsidP="00832E51">
            <w:pPr>
              <w:spacing w:line="276" w:lineRule="auto"/>
              <w:rPr>
                <w:sz w:val="56"/>
              </w:rPr>
            </w:pPr>
            <w:r w:rsidRPr="00D04F01">
              <w:rPr>
                <w:sz w:val="56"/>
              </w:rPr>
              <w:t>□</w:t>
            </w:r>
          </w:p>
        </w:tc>
      </w:tr>
      <w:tr w:rsidR="008006E8" w:rsidRPr="00D04F01" w14:paraId="11999DA0" w14:textId="77777777" w:rsidTr="00711E9B">
        <w:tc>
          <w:tcPr>
            <w:tcW w:w="5778" w:type="dxa"/>
            <w:vAlign w:val="center"/>
          </w:tcPr>
          <w:p w14:paraId="5522EC18" w14:textId="77777777" w:rsidR="008006E8" w:rsidRPr="00CA3BFB" w:rsidRDefault="008006E8" w:rsidP="00832E51">
            <w:pPr>
              <w:pStyle w:val="ListParagraph"/>
              <w:numPr>
                <w:ilvl w:val="0"/>
                <w:numId w:val="21"/>
              </w:numPr>
            </w:pPr>
            <w:r w:rsidRPr="00CA3BFB">
              <w:t xml:space="preserve">Were the outcomes of participants included in any comparisons measured in the same way? </w:t>
            </w:r>
          </w:p>
        </w:tc>
        <w:tc>
          <w:tcPr>
            <w:tcW w:w="746" w:type="dxa"/>
            <w:vAlign w:val="center"/>
          </w:tcPr>
          <w:p w14:paraId="37C83108" w14:textId="77777777" w:rsidR="008006E8" w:rsidRPr="00D04F01" w:rsidRDefault="008006E8" w:rsidP="00832E51">
            <w:pPr>
              <w:spacing w:line="276" w:lineRule="auto"/>
              <w:rPr>
                <w:sz w:val="56"/>
              </w:rPr>
            </w:pPr>
            <w:r w:rsidRPr="00D04F01">
              <w:rPr>
                <w:sz w:val="56"/>
              </w:rPr>
              <w:t>□</w:t>
            </w:r>
          </w:p>
        </w:tc>
        <w:tc>
          <w:tcPr>
            <w:tcW w:w="682" w:type="dxa"/>
            <w:vAlign w:val="center"/>
          </w:tcPr>
          <w:p w14:paraId="160DD15B" w14:textId="77777777" w:rsidR="008006E8" w:rsidRPr="00D04F01" w:rsidRDefault="008006E8" w:rsidP="00832E51">
            <w:pPr>
              <w:spacing w:line="276" w:lineRule="auto"/>
              <w:rPr>
                <w:sz w:val="56"/>
              </w:rPr>
            </w:pPr>
            <w:r w:rsidRPr="00D04F01">
              <w:rPr>
                <w:sz w:val="56"/>
              </w:rPr>
              <w:t>□</w:t>
            </w:r>
          </w:p>
        </w:tc>
        <w:tc>
          <w:tcPr>
            <w:tcW w:w="908" w:type="dxa"/>
            <w:vAlign w:val="center"/>
          </w:tcPr>
          <w:p w14:paraId="2B25548B" w14:textId="77777777" w:rsidR="008006E8" w:rsidRPr="00D04F01" w:rsidRDefault="008006E8" w:rsidP="00832E51">
            <w:pPr>
              <w:spacing w:line="276" w:lineRule="auto"/>
              <w:rPr>
                <w:sz w:val="56"/>
              </w:rPr>
            </w:pPr>
            <w:r w:rsidRPr="00D04F01">
              <w:rPr>
                <w:sz w:val="56"/>
              </w:rPr>
              <w:t>□</w:t>
            </w:r>
          </w:p>
        </w:tc>
        <w:tc>
          <w:tcPr>
            <w:tcW w:w="1128" w:type="dxa"/>
            <w:vAlign w:val="center"/>
          </w:tcPr>
          <w:p w14:paraId="52293315" w14:textId="77777777" w:rsidR="008006E8" w:rsidRPr="00D04F01" w:rsidRDefault="008006E8" w:rsidP="00832E51">
            <w:pPr>
              <w:spacing w:line="276" w:lineRule="auto"/>
              <w:rPr>
                <w:sz w:val="56"/>
              </w:rPr>
            </w:pPr>
            <w:r w:rsidRPr="00D04F01">
              <w:rPr>
                <w:sz w:val="56"/>
              </w:rPr>
              <w:t>□</w:t>
            </w:r>
          </w:p>
        </w:tc>
      </w:tr>
      <w:tr w:rsidR="008006E8" w:rsidRPr="00D04F01" w14:paraId="2D7699B1" w14:textId="77777777" w:rsidTr="00711E9B">
        <w:trPr>
          <w:trHeight w:val="752"/>
        </w:trPr>
        <w:tc>
          <w:tcPr>
            <w:tcW w:w="5778" w:type="dxa"/>
            <w:vAlign w:val="center"/>
          </w:tcPr>
          <w:p w14:paraId="4D40B34E" w14:textId="77777777" w:rsidR="008006E8" w:rsidRPr="00CA3BFB" w:rsidRDefault="008006E8" w:rsidP="00832E51">
            <w:pPr>
              <w:pStyle w:val="ListParagraph"/>
              <w:numPr>
                <w:ilvl w:val="0"/>
                <w:numId w:val="21"/>
              </w:numPr>
            </w:pPr>
            <w:r w:rsidRPr="00CA3BFB">
              <w:t>Were outcomes measured in a reliable way?</w:t>
            </w:r>
          </w:p>
        </w:tc>
        <w:tc>
          <w:tcPr>
            <w:tcW w:w="746" w:type="dxa"/>
            <w:vAlign w:val="center"/>
          </w:tcPr>
          <w:p w14:paraId="462B894F" w14:textId="77777777" w:rsidR="008006E8" w:rsidRPr="00D04F01" w:rsidRDefault="008006E8" w:rsidP="00832E51">
            <w:pPr>
              <w:spacing w:line="276" w:lineRule="auto"/>
              <w:rPr>
                <w:sz w:val="56"/>
              </w:rPr>
            </w:pPr>
            <w:r w:rsidRPr="00D04F01">
              <w:rPr>
                <w:sz w:val="56"/>
              </w:rPr>
              <w:t>□</w:t>
            </w:r>
          </w:p>
        </w:tc>
        <w:tc>
          <w:tcPr>
            <w:tcW w:w="682" w:type="dxa"/>
            <w:vAlign w:val="center"/>
          </w:tcPr>
          <w:p w14:paraId="0F3F6A9A" w14:textId="77777777" w:rsidR="008006E8" w:rsidRPr="00D04F01" w:rsidRDefault="008006E8" w:rsidP="00832E51">
            <w:pPr>
              <w:spacing w:line="276" w:lineRule="auto"/>
              <w:rPr>
                <w:sz w:val="56"/>
              </w:rPr>
            </w:pPr>
            <w:r w:rsidRPr="00D04F01">
              <w:rPr>
                <w:sz w:val="56"/>
              </w:rPr>
              <w:t>□</w:t>
            </w:r>
          </w:p>
        </w:tc>
        <w:tc>
          <w:tcPr>
            <w:tcW w:w="908" w:type="dxa"/>
            <w:vAlign w:val="center"/>
          </w:tcPr>
          <w:p w14:paraId="0EE953B1" w14:textId="77777777" w:rsidR="008006E8" w:rsidRPr="00D04F01" w:rsidRDefault="008006E8" w:rsidP="00832E51">
            <w:pPr>
              <w:spacing w:line="276" w:lineRule="auto"/>
              <w:rPr>
                <w:sz w:val="56"/>
              </w:rPr>
            </w:pPr>
            <w:r w:rsidRPr="00D04F01">
              <w:rPr>
                <w:sz w:val="56"/>
              </w:rPr>
              <w:t>□</w:t>
            </w:r>
          </w:p>
        </w:tc>
        <w:tc>
          <w:tcPr>
            <w:tcW w:w="1128" w:type="dxa"/>
            <w:vAlign w:val="center"/>
          </w:tcPr>
          <w:p w14:paraId="283C5431" w14:textId="77777777" w:rsidR="008006E8" w:rsidRPr="00D04F01" w:rsidRDefault="008006E8" w:rsidP="00832E51">
            <w:pPr>
              <w:spacing w:line="276" w:lineRule="auto"/>
              <w:rPr>
                <w:sz w:val="56"/>
              </w:rPr>
            </w:pPr>
            <w:r w:rsidRPr="00D04F01">
              <w:rPr>
                <w:sz w:val="56"/>
              </w:rPr>
              <w:t>□</w:t>
            </w:r>
          </w:p>
        </w:tc>
      </w:tr>
      <w:tr w:rsidR="008006E8" w:rsidRPr="00D04F01" w14:paraId="48F80BA6" w14:textId="77777777" w:rsidTr="00711E9B">
        <w:trPr>
          <w:trHeight w:val="678"/>
        </w:trPr>
        <w:tc>
          <w:tcPr>
            <w:tcW w:w="5778" w:type="dxa"/>
            <w:vAlign w:val="center"/>
          </w:tcPr>
          <w:p w14:paraId="39F2F67D" w14:textId="77777777" w:rsidR="008006E8" w:rsidRPr="00CA3BFB" w:rsidRDefault="008006E8" w:rsidP="00832E51">
            <w:pPr>
              <w:pStyle w:val="ListParagraph"/>
              <w:numPr>
                <w:ilvl w:val="0"/>
                <w:numId w:val="21"/>
              </w:numPr>
            </w:pPr>
            <w:r w:rsidRPr="00CA3BFB">
              <w:t>Was appropriate statistical analysis used?</w:t>
            </w:r>
          </w:p>
        </w:tc>
        <w:tc>
          <w:tcPr>
            <w:tcW w:w="746" w:type="dxa"/>
            <w:vAlign w:val="center"/>
          </w:tcPr>
          <w:p w14:paraId="38E6F56C" w14:textId="77777777" w:rsidR="008006E8" w:rsidRPr="00D04F01" w:rsidRDefault="008006E8" w:rsidP="00832E51">
            <w:pPr>
              <w:spacing w:line="276" w:lineRule="auto"/>
              <w:rPr>
                <w:sz w:val="56"/>
              </w:rPr>
            </w:pPr>
            <w:r w:rsidRPr="00D04F01">
              <w:rPr>
                <w:sz w:val="56"/>
              </w:rPr>
              <w:t>□</w:t>
            </w:r>
          </w:p>
        </w:tc>
        <w:tc>
          <w:tcPr>
            <w:tcW w:w="682" w:type="dxa"/>
            <w:vAlign w:val="center"/>
          </w:tcPr>
          <w:p w14:paraId="0F620C2D" w14:textId="77777777" w:rsidR="008006E8" w:rsidRPr="00D04F01" w:rsidRDefault="008006E8" w:rsidP="00832E51">
            <w:pPr>
              <w:spacing w:line="276" w:lineRule="auto"/>
              <w:rPr>
                <w:sz w:val="56"/>
              </w:rPr>
            </w:pPr>
            <w:r w:rsidRPr="00D04F01">
              <w:rPr>
                <w:sz w:val="56"/>
              </w:rPr>
              <w:t>□</w:t>
            </w:r>
          </w:p>
        </w:tc>
        <w:tc>
          <w:tcPr>
            <w:tcW w:w="908" w:type="dxa"/>
            <w:vAlign w:val="center"/>
          </w:tcPr>
          <w:p w14:paraId="3F79C8F4" w14:textId="77777777" w:rsidR="008006E8" w:rsidRPr="00D04F01" w:rsidRDefault="008006E8" w:rsidP="00832E51">
            <w:pPr>
              <w:spacing w:line="276" w:lineRule="auto"/>
              <w:rPr>
                <w:sz w:val="56"/>
              </w:rPr>
            </w:pPr>
            <w:r w:rsidRPr="00D04F01">
              <w:rPr>
                <w:sz w:val="56"/>
              </w:rPr>
              <w:t>□</w:t>
            </w:r>
          </w:p>
        </w:tc>
        <w:tc>
          <w:tcPr>
            <w:tcW w:w="1128" w:type="dxa"/>
            <w:vAlign w:val="center"/>
          </w:tcPr>
          <w:p w14:paraId="3E1F11BB" w14:textId="77777777" w:rsidR="008006E8" w:rsidRPr="00D04F01" w:rsidRDefault="008006E8" w:rsidP="00832E51">
            <w:pPr>
              <w:spacing w:line="276" w:lineRule="auto"/>
              <w:rPr>
                <w:sz w:val="56"/>
              </w:rPr>
            </w:pPr>
            <w:r w:rsidRPr="00D04F01">
              <w:rPr>
                <w:sz w:val="56"/>
              </w:rPr>
              <w:t>□</w:t>
            </w:r>
          </w:p>
        </w:tc>
      </w:tr>
    </w:tbl>
    <w:p w14:paraId="3F27724F" w14:textId="77777777" w:rsidR="00127D9C" w:rsidRPr="00C43F1F" w:rsidRDefault="00127D9C" w:rsidP="00832E51">
      <w:pPr>
        <w:spacing w:before="120" w:line="300" w:lineRule="atLeast"/>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832E51">
      <w:pPr>
        <w:pBdr>
          <w:between w:val="single" w:sz="4" w:space="1" w:color="auto"/>
        </w:pBdr>
        <w:spacing w:line="300" w:lineRule="atLeast"/>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832E51">
      <w:pPr>
        <w:spacing w:before="200" w:line="300" w:lineRule="atLeast"/>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21976550" w:rsidR="002A588F" w:rsidRPr="00B96321" w:rsidRDefault="002A588F" w:rsidP="00832E51">
      <w:pPr>
        <w:pStyle w:val="JBI-MainHeading"/>
        <w:rPr>
          <w:rFonts w:eastAsia="Calibri"/>
        </w:rPr>
      </w:pPr>
      <w:r>
        <w:rPr>
          <w:rFonts w:eastAsia="Calibri"/>
          <w:sz w:val="20"/>
          <w:szCs w:val="22"/>
          <w:u w:val="single"/>
          <w:lang w:eastAsia="en-AU"/>
        </w:rPr>
        <w:br w:type="page"/>
      </w:r>
      <w:r w:rsidR="00B96321" w:rsidRPr="00242E61">
        <w:rPr>
          <w:rFonts w:eastAsia="Calibri"/>
        </w:rPr>
        <w:lastRenderedPageBreak/>
        <w:t xml:space="preserve">Explanation for the critical appraisal tool </w:t>
      </w:r>
      <w:r w:rsidR="00B96321">
        <w:rPr>
          <w:rFonts w:eastAsia="Calibri"/>
        </w:rPr>
        <w:br/>
      </w:r>
      <w:r w:rsidR="00B96321" w:rsidRPr="00242E61">
        <w:rPr>
          <w:rFonts w:eastAsia="Calibri"/>
        </w:rPr>
        <w:t xml:space="preserve">for </w:t>
      </w:r>
      <w:r w:rsidR="008006E8">
        <w:rPr>
          <w:rFonts w:eastAsia="Calibri"/>
        </w:rPr>
        <w:t>quasi-experimental studies</w:t>
      </w:r>
    </w:p>
    <w:p w14:paraId="3D76D73B" w14:textId="46618D47" w:rsidR="00B96321" w:rsidRPr="00736BF6" w:rsidRDefault="008006E8" w:rsidP="00832E51">
      <w:r w:rsidRPr="008006E8">
        <w:rPr>
          <w:i/>
          <w:iCs/>
        </w:rPr>
        <w:t xml:space="preserve">How to cite: </w:t>
      </w:r>
      <w:proofErr w:type="spellStart"/>
      <w:r w:rsidRPr="008006E8">
        <w:rPr>
          <w:i/>
          <w:iCs/>
        </w:rPr>
        <w:t>Tufanaru</w:t>
      </w:r>
      <w:proofErr w:type="spellEnd"/>
      <w:r w:rsidRPr="008006E8">
        <w:rPr>
          <w:i/>
          <w:iCs/>
        </w:rPr>
        <w:t xml:space="preserve"> C, Munn Z, </w:t>
      </w:r>
      <w:proofErr w:type="spellStart"/>
      <w:r w:rsidRPr="008006E8">
        <w:rPr>
          <w:i/>
          <w:iCs/>
        </w:rPr>
        <w:t>Aromataris</w:t>
      </w:r>
      <w:proofErr w:type="spellEnd"/>
      <w:r w:rsidRPr="008006E8">
        <w:rPr>
          <w:i/>
          <w:iCs/>
        </w:rPr>
        <w:t xml:space="preserve"> E, Campbell J, </w:t>
      </w:r>
      <w:proofErr w:type="spellStart"/>
      <w:r w:rsidRPr="008006E8">
        <w:rPr>
          <w:i/>
          <w:iCs/>
        </w:rPr>
        <w:t>Hopp</w:t>
      </w:r>
      <w:proofErr w:type="spellEnd"/>
      <w:r w:rsidRPr="008006E8">
        <w:rPr>
          <w:i/>
          <w:iCs/>
        </w:rPr>
        <w:t xml:space="preserve"> L. Chapter 3: Systematic reviews of effectiveness. In: </w:t>
      </w:r>
      <w:proofErr w:type="spellStart"/>
      <w:r w:rsidRPr="008006E8">
        <w:rPr>
          <w:i/>
          <w:iCs/>
        </w:rPr>
        <w:t>Aromataris</w:t>
      </w:r>
      <w:proofErr w:type="spellEnd"/>
      <w:r w:rsidRPr="008006E8">
        <w:rPr>
          <w:i/>
          <w:iCs/>
        </w:rPr>
        <w:t xml:space="preserve"> E, Munn Z (Editors). </w:t>
      </w:r>
      <w:r w:rsidR="00736BF6">
        <w:rPr>
          <w:rStyle w:val="Emphasis"/>
          <w:rFonts w:cs="Arial"/>
          <w:szCs w:val="22"/>
          <w:shd w:val="clear" w:color="auto" w:fill="FFFFFF"/>
        </w:rPr>
        <w:t>JBI Manual for Evidence Synthesis. </w:t>
      </w:r>
      <w:r w:rsidR="00736BF6">
        <w:rPr>
          <w:rFonts w:cs="Arial"/>
          <w:szCs w:val="22"/>
          <w:shd w:val="clear" w:color="auto" w:fill="FFFFFF"/>
        </w:rPr>
        <w:t>JBI, 2020. Available from </w:t>
      </w:r>
      <w:hyperlink r:id="rId15" w:history="1">
        <w:r w:rsidR="00736BF6" w:rsidRPr="00F1568E">
          <w:rPr>
            <w:rStyle w:val="Hyperlink"/>
            <w:rFonts w:cs="Arial"/>
            <w:szCs w:val="22"/>
            <w:shd w:val="clear" w:color="auto" w:fill="FFFFFF"/>
          </w:rPr>
          <w:t>https://synthesismanual.jbi.global</w:t>
        </w:r>
      </w:hyperlink>
    </w:p>
    <w:p w14:paraId="6A156DCA" w14:textId="67BC8688" w:rsidR="008006E8" w:rsidRPr="008006E8" w:rsidRDefault="008006E8" w:rsidP="00832E51">
      <w:pPr>
        <w:spacing w:before="200" w:after="200" w:line="276" w:lineRule="auto"/>
        <w:rPr>
          <w:rFonts w:eastAsia="Calibri" w:cs="Times New Roman"/>
          <w:b/>
          <w:sz w:val="24"/>
        </w:rPr>
      </w:pPr>
      <w:r w:rsidRPr="00242E61">
        <w:rPr>
          <w:rFonts w:eastAsia="Calibri" w:cs="Times New Roman"/>
          <w:b/>
          <w:sz w:val="24"/>
        </w:rPr>
        <w:t xml:space="preserve">Critical Appraisal Tool for </w:t>
      </w:r>
      <w:r>
        <w:rPr>
          <w:rFonts w:eastAsia="Calibri" w:cs="Times New Roman"/>
          <w:b/>
          <w:sz w:val="24"/>
        </w:rPr>
        <w:t>Quasi-Experimental Studies (Experimental Studies without random allocation)</w:t>
      </w:r>
    </w:p>
    <w:p w14:paraId="4CF7DFE0" w14:textId="37704BB7" w:rsidR="002A588F" w:rsidRDefault="00543CB7" w:rsidP="00832E51">
      <w:pPr>
        <w:rPr>
          <w:rFonts w:eastAsia="Calibri"/>
        </w:rPr>
      </w:pPr>
      <w:r w:rsidRPr="00543CB7">
        <w:rPr>
          <w:rFonts w:eastAsia="Calibri"/>
        </w:rPr>
        <w:t xml:space="preserve">Answers: Yes, No, Unclear or Not/Applicable </w:t>
      </w:r>
    </w:p>
    <w:p w14:paraId="6E435C81" w14:textId="3364EAE9" w:rsidR="00FF58D7" w:rsidRPr="00F32E4B" w:rsidRDefault="00FF58D7" w:rsidP="00832E51">
      <w:pPr>
        <w:pStyle w:val="Heading2"/>
      </w:pPr>
      <w:r>
        <w:t>1. I</w:t>
      </w:r>
      <w:r w:rsidRPr="00F32E4B">
        <w:t xml:space="preserve">s it clear in the study what is the </w:t>
      </w:r>
      <w:proofErr w:type="spellStart"/>
      <w:r w:rsidRPr="00F32E4B">
        <w:t>‘cause</w:t>
      </w:r>
      <w:proofErr w:type="spellEnd"/>
      <w:r w:rsidRPr="00F32E4B">
        <w:t>’ and what is the ‘effect’ (i.e. there is no confusion about which variable comes first)?</w:t>
      </w:r>
    </w:p>
    <w:p w14:paraId="3313682B" w14:textId="4194C150" w:rsidR="00FF58D7" w:rsidRPr="00FF58D7" w:rsidRDefault="00FF58D7" w:rsidP="00832E51">
      <w:r w:rsidRPr="00F32E4B">
        <w:t xml:space="preserve">Ambiguity with regards to the temporal relationship of variables constitutes a threat to the internal validity of a study exploring causal relationships. The </w:t>
      </w:r>
      <w:proofErr w:type="spellStart"/>
      <w:r w:rsidRPr="00F32E4B">
        <w:t>‘cause</w:t>
      </w:r>
      <w:proofErr w:type="spellEnd"/>
      <w:r w:rsidRPr="00F32E4B">
        <w:t>’ (the independent variable, that is, the treatment or intervention of interest) should occur in time before the explored ‘effect’ (the dependent variable</w:t>
      </w:r>
      <w:r>
        <w:t>,</w:t>
      </w:r>
      <w:r w:rsidRPr="00F32E4B">
        <w:t xml:space="preserve"> which is the effect or outcome of interest). Check if it is clear which variable is manipulated as a potential cause. Check if it is clear which variable is measured as the effect of the potential cause. Is it clear that the </w:t>
      </w:r>
      <w:proofErr w:type="spellStart"/>
      <w:r w:rsidRPr="00F32E4B">
        <w:t>‘cause</w:t>
      </w:r>
      <w:proofErr w:type="spellEnd"/>
      <w:r w:rsidRPr="00F32E4B">
        <w:t>’ was manipulated before the occurrence of the ‘effect’?</w:t>
      </w:r>
    </w:p>
    <w:p w14:paraId="0A90157D" w14:textId="77777777" w:rsidR="00FF58D7" w:rsidRPr="00E506F9" w:rsidRDefault="00FF58D7" w:rsidP="00832E51">
      <w:pPr>
        <w:pStyle w:val="Heading2"/>
      </w:pPr>
      <w:r>
        <w:t xml:space="preserve">2. </w:t>
      </w:r>
      <w:r w:rsidRPr="00E506F9">
        <w:t>Were the participants included in any comparisons similar?</w:t>
      </w:r>
    </w:p>
    <w:p w14:paraId="5495040C" w14:textId="77777777" w:rsidR="00FF58D7" w:rsidRPr="00A1696E" w:rsidRDefault="00FF58D7" w:rsidP="00832E51">
      <w:pPr>
        <w:rPr>
          <w:b/>
          <w:i/>
        </w:rPr>
      </w:pPr>
      <w:r>
        <w:t xml:space="preserve">The differences between participants included in compared groups constitute a threat to the internal validity of a study exploring causal relationships. </w:t>
      </w:r>
      <w:r w:rsidRPr="00B865C5">
        <w:t xml:space="preserve">If there are differences between participants included in compared groups there is a risk of selection bias. </w:t>
      </w:r>
      <w:r>
        <w:t>If there are d</w:t>
      </w:r>
      <w:r w:rsidRPr="00BB401D">
        <w:t xml:space="preserve">ifferences between participants included in </w:t>
      </w:r>
      <w:r>
        <w:t xml:space="preserve">the </w:t>
      </w:r>
      <w:r w:rsidRPr="00BB401D">
        <w:t>compared groups</w:t>
      </w:r>
      <w:r>
        <w:t xml:space="preserve"> maybe the ‘effect’ cannot be attributed to the potential </w:t>
      </w:r>
      <w:proofErr w:type="spellStart"/>
      <w:r>
        <w:t>‘cause</w:t>
      </w:r>
      <w:proofErr w:type="spellEnd"/>
      <w:r>
        <w:t xml:space="preserve">’, as maybe it is plausible that the ‘effect’ may be explained by the </w:t>
      </w:r>
      <w:r w:rsidRPr="00B865C5">
        <w:t>differences between participants</w:t>
      </w:r>
      <w:r>
        <w:t xml:space="preserve">, that is, by selection bias. Check the characteristics reported for participants. Are the participants from the compared groups similar with regards to the characteristics that may explain the effect even in the absence of the </w:t>
      </w:r>
      <w:proofErr w:type="spellStart"/>
      <w:r>
        <w:t>‘cause</w:t>
      </w:r>
      <w:proofErr w:type="spellEnd"/>
      <w:r>
        <w:t xml:space="preserve">’, for example,  age, severity of the disease, stage of the disease, co-existing conditions and so on? </w:t>
      </w:r>
      <w:r w:rsidRPr="00A1696E">
        <w:rPr>
          <w:i/>
        </w:rPr>
        <w:t xml:space="preserve">[NOTE: In </w:t>
      </w:r>
      <w:r>
        <w:rPr>
          <w:i/>
        </w:rPr>
        <w:t xml:space="preserve">one single group </w:t>
      </w:r>
      <w:r w:rsidRPr="00A1696E">
        <w:rPr>
          <w:i/>
        </w:rPr>
        <w:t xml:space="preserve">pre-test/post-test studies where the patients are the same </w:t>
      </w:r>
      <w:r>
        <w:rPr>
          <w:i/>
        </w:rPr>
        <w:t xml:space="preserve">(the same one group) </w:t>
      </w:r>
      <w:r w:rsidRPr="00A1696E">
        <w:rPr>
          <w:i/>
        </w:rPr>
        <w:t xml:space="preserve">in any </w:t>
      </w:r>
      <w:r>
        <w:rPr>
          <w:i/>
        </w:rPr>
        <w:t xml:space="preserve">pre-post </w:t>
      </w:r>
      <w:r w:rsidRPr="00A1696E">
        <w:rPr>
          <w:i/>
        </w:rPr>
        <w:t>comparisons, the answer to this question should be ‘yes.’]</w:t>
      </w:r>
    </w:p>
    <w:p w14:paraId="73C91D91" w14:textId="77777777" w:rsidR="00FF58D7" w:rsidRPr="00E506F9" w:rsidRDefault="00FF58D7" w:rsidP="00832E51">
      <w:pPr>
        <w:pStyle w:val="Heading2"/>
      </w:pPr>
      <w:r>
        <w:t xml:space="preserve">3. </w:t>
      </w:r>
      <w:r w:rsidRPr="00E506F9">
        <w:t>Were the participants included in any comparisons receiving similar treatment/care, other than the exposure or intervention of interest?</w:t>
      </w:r>
    </w:p>
    <w:p w14:paraId="05804262" w14:textId="77777777" w:rsidR="00FF58D7" w:rsidRDefault="00FF58D7" w:rsidP="00832E51">
      <w:r>
        <w:t xml:space="preserve">In order to attribute the ‘effect’ to the </w:t>
      </w:r>
      <w:proofErr w:type="spellStart"/>
      <w:r>
        <w:t>‘cause</w:t>
      </w:r>
      <w:proofErr w:type="spellEnd"/>
      <w:r>
        <w:t>’ (</w:t>
      </w:r>
      <w:r w:rsidRPr="00BC4012">
        <w:t>the exposure or intervention of interest</w:t>
      </w:r>
      <w:r>
        <w:t xml:space="preserve">), assuming that there is no selection bias, there should be no other difference between the groups in terms of treatments or care received, other than the manipulated </w:t>
      </w:r>
      <w:proofErr w:type="spellStart"/>
      <w:r>
        <w:t>‘cause</w:t>
      </w:r>
      <w:proofErr w:type="spellEnd"/>
      <w:r>
        <w:t xml:space="preserve">’ (the </w:t>
      </w:r>
      <w:r w:rsidRPr="00654E0A">
        <w:t>intervention of interest</w:t>
      </w:r>
      <w:r>
        <w:t xml:space="preserve">). If there are other exposures or treatments occurring in the same time with the </w:t>
      </w:r>
      <w:proofErr w:type="spellStart"/>
      <w:r>
        <w:t>‘cause</w:t>
      </w:r>
      <w:proofErr w:type="spellEnd"/>
      <w:r>
        <w:t xml:space="preserve">’, other than the </w:t>
      </w:r>
      <w:r w:rsidRPr="00602E61">
        <w:t>intervention of interest</w:t>
      </w:r>
      <w:r>
        <w:t>, then potentially</w:t>
      </w:r>
      <w:r w:rsidRPr="00BC4012">
        <w:t xml:space="preserve"> the ‘effect’ cannot be attributed to the </w:t>
      </w:r>
      <w:r w:rsidRPr="00602E61">
        <w:t>intervention of interest</w:t>
      </w:r>
      <w:r w:rsidRPr="00BC4012">
        <w:t xml:space="preserve">, as it </w:t>
      </w:r>
      <w:r>
        <w:t xml:space="preserve">is </w:t>
      </w:r>
      <w:r w:rsidRPr="00BC4012">
        <w:t>plausible that the ‘effect’ may be explained by</w:t>
      </w:r>
      <w:r>
        <w:t xml:space="preserve"> other exposures or treatments, other than the </w:t>
      </w:r>
      <w:r w:rsidRPr="003305BE">
        <w:t>intervention of interest</w:t>
      </w:r>
      <w:r>
        <w:t xml:space="preserve">, </w:t>
      </w:r>
      <w:r w:rsidRPr="00BC4012">
        <w:t xml:space="preserve">occurring in the same time with the </w:t>
      </w:r>
      <w:r>
        <w:t>i</w:t>
      </w:r>
      <w:r w:rsidRPr="00602E61">
        <w:t>ntervention of interest</w:t>
      </w:r>
      <w:r>
        <w:t>. Check the reported exposures or interventions received by the compared groups. A</w:t>
      </w:r>
      <w:r w:rsidRPr="00563537">
        <w:t xml:space="preserve">re </w:t>
      </w:r>
      <w:r>
        <w:t xml:space="preserve">there </w:t>
      </w:r>
      <w:r w:rsidRPr="00563537">
        <w:t xml:space="preserve">other exposures or treatments occurring in the same time with the </w:t>
      </w:r>
      <w:r w:rsidRPr="000A390E">
        <w:t>intervention of interest</w:t>
      </w:r>
      <w:r>
        <w:t xml:space="preserve">? Is it </w:t>
      </w:r>
      <w:r w:rsidRPr="00563537">
        <w:t xml:space="preserve">plausible that the ‘effect’ may be explained by other exposures or treatments occurring in the same time with the </w:t>
      </w:r>
      <w:r w:rsidRPr="000A390E">
        <w:t>intervention of interest</w:t>
      </w:r>
      <w:r>
        <w:t>?</w:t>
      </w:r>
    </w:p>
    <w:p w14:paraId="247F6313" w14:textId="77777777" w:rsidR="00FF58D7" w:rsidRPr="00E506F9" w:rsidRDefault="00FF58D7" w:rsidP="00832E51">
      <w:pPr>
        <w:pStyle w:val="Heading2"/>
      </w:pPr>
      <w:r>
        <w:t xml:space="preserve">4. </w:t>
      </w:r>
      <w:r w:rsidRPr="00E506F9">
        <w:t>Was there a control group</w:t>
      </w:r>
      <w:r>
        <w:t>?</w:t>
      </w:r>
    </w:p>
    <w:p w14:paraId="51797CD4" w14:textId="02C8FDA5" w:rsidR="00FF58D7" w:rsidRPr="00FF58D7" w:rsidRDefault="00FF58D7" w:rsidP="00832E51">
      <w:pPr>
        <w:rPr>
          <w:i/>
        </w:rPr>
      </w:pPr>
      <w:r>
        <w:t xml:space="preserve">Control groups offer the conditions to explore </w:t>
      </w:r>
      <w:r w:rsidRPr="00FF59D6">
        <w:t xml:space="preserve">what would have happened </w:t>
      </w:r>
      <w:r>
        <w:t xml:space="preserve">with groups exposed </w:t>
      </w:r>
      <w:r w:rsidRPr="00C47A39">
        <w:t>to other different treatments</w:t>
      </w:r>
      <w:r>
        <w:t xml:space="preserve">, other than to the potential </w:t>
      </w:r>
      <w:proofErr w:type="spellStart"/>
      <w:r>
        <w:t>‘cause</w:t>
      </w:r>
      <w:proofErr w:type="spellEnd"/>
      <w:r>
        <w:t>’ (</w:t>
      </w:r>
      <w:r w:rsidRPr="00B81533">
        <w:t>the intervention of interest)</w:t>
      </w:r>
      <w:r>
        <w:t xml:space="preserve">. The comparison of the treated group (the group exposed to the examined </w:t>
      </w:r>
      <w:proofErr w:type="spellStart"/>
      <w:r>
        <w:t>‘cause</w:t>
      </w:r>
      <w:proofErr w:type="spellEnd"/>
      <w:r>
        <w:t xml:space="preserve">’, that is, the group receiving the intervention of interest) with such other groups strengthens the examination of the causal plausibility. </w:t>
      </w:r>
      <w:r w:rsidRPr="00A035F6">
        <w:t xml:space="preserve"> </w:t>
      </w:r>
      <w:r w:rsidRPr="003E11B8">
        <w:t xml:space="preserve">The validity of </w:t>
      </w:r>
      <w:r w:rsidRPr="003E11B8">
        <w:lastRenderedPageBreak/>
        <w:t xml:space="preserve">causal inferences is strengthened in studies with </w:t>
      </w:r>
      <w:r>
        <w:t xml:space="preserve">at least one </w:t>
      </w:r>
      <w:r w:rsidRPr="003E11B8">
        <w:t xml:space="preserve">independent control group compared to studies without </w:t>
      </w:r>
      <w:r>
        <w:t xml:space="preserve">an </w:t>
      </w:r>
      <w:r w:rsidRPr="003E11B8">
        <w:t xml:space="preserve">independent control group. </w:t>
      </w:r>
      <w:r>
        <w:t xml:space="preserve">Check if there are independent, separate groups, used as control groups in the study. </w:t>
      </w:r>
      <w:r w:rsidRPr="00140211">
        <w:rPr>
          <w:i/>
        </w:rPr>
        <w:t>[Note: The control group should be an independent, separate control group, not the pre-test group in a single group pre-test post-test design.]</w:t>
      </w:r>
    </w:p>
    <w:p w14:paraId="3CB6BD36" w14:textId="77777777" w:rsidR="00FF58D7" w:rsidRPr="00E506F9" w:rsidRDefault="00FF58D7" w:rsidP="00832E51">
      <w:pPr>
        <w:pStyle w:val="Heading2"/>
      </w:pPr>
      <w:r>
        <w:t>5. Were</w:t>
      </w:r>
      <w:r w:rsidRPr="00E506F9">
        <w:t xml:space="preserve"> there multiple measurements of the outcome both pre and post the intervention/exposure?</w:t>
      </w:r>
    </w:p>
    <w:p w14:paraId="4985A58C" w14:textId="77777777" w:rsidR="00FF58D7" w:rsidRDefault="00FF58D7" w:rsidP="00832E51">
      <w:r>
        <w:t xml:space="preserve">In order to show that there is a change in the outcome (the ‘effect’) as a result of the intervention/treatment (the </w:t>
      </w:r>
      <w:proofErr w:type="spellStart"/>
      <w:r>
        <w:t>‘cause</w:t>
      </w:r>
      <w:proofErr w:type="spellEnd"/>
      <w:r>
        <w:t xml:space="preserve">’) it is necessary to compare the results of measurement before and after the intervention/treatment. If there is no measurement before the treatment and only measurement after the treatment is available it is not known if there is a change after the treatment compared to before the treatment.  If multiple measurements are collected before the intervention/treatment is implemented then it is possible to explore the plausibility of alternative explanations other than the proposed </w:t>
      </w:r>
      <w:proofErr w:type="spellStart"/>
      <w:r>
        <w:t>‘cause</w:t>
      </w:r>
      <w:proofErr w:type="spellEnd"/>
      <w:r>
        <w:t xml:space="preserve">’ (the intervention of interest) for the </w:t>
      </w:r>
      <w:r w:rsidRPr="00381107">
        <w:t xml:space="preserve">observed </w:t>
      </w:r>
      <w:r>
        <w:t xml:space="preserve">‘effect’, such as the naturally occurring changes </w:t>
      </w:r>
      <w:r w:rsidRPr="00381107">
        <w:t xml:space="preserve">in the absence of the </w:t>
      </w:r>
      <w:proofErr w:type="spellStart"/>
      <w:r w:rsidRPr="00381107">
        <w:t>‘cause</w:t>
      </w:r>
      <w:proofErr w:type="spellEnd"/>
      <w:r w:rsidRPr="00381107">
        <w:t>’</w:t>
      </w:r>
      <w:r>
        <w:t xml:space="preserve">, and changes of high (or low) scores towards less extreme values </w:t>
      </w:r>
      <w:r w:rsidRPr="00381107">
        <w:t xml:space="preserve">even in the absence of the </w:t>
      </w:r>
      <w:proofErr w:type="spellStart"/>
      <w:r w:rsidRPr="00381107">
        <w:t>‘cause</w:t>
      </w:r>
      <w:proofErr w:type="spellEnd"/>
      <w:r w:rsidRPr="00381107">
        <w:t>’</w:t>
      </w:r>
      <w:r>
        <w:t xml:space="preserve"> (sometimes called regression to the mean). </w:t>
      </w:r>
      <w:r w:rsidRPr="00DF5119">
        <w:t>If multiple measurements are collected</w:t>
      </w:r>
      <w:r>
        <w:t xml:space="preserve"> after the </w:t>
      </w:r>
      <w:r w:rsidRPr="00DF5119">
        <w:t>intervention/treatment is implemented</w:t>
      </w:r>
      <w:r>
        <w:t xml:space="preserve"> it is possible to explore the changes of the ‘effect’ in time in each group and to compare these changes across the groups. Check if </w:t>
      </w:r>
      <w:r w:rsidRPr="00516500">
        <w:t xml:space="preserve">measurements </w:t>
      </w:r>
      <w:r>
        <w:t xml:space="preserve">were </w:t>
      </w:r>
      <w:r w:rsidRPr="00516500">
        <w:t>collected before the intervention</w:t>
      </w:r>
      <w:r>
        <w:t xml:space="preserve"> of interest was </w:t>
      </w:r>
      <w:r w:rsidRPr="00516500">
        <w:t>implemented</w:t>
      </w:r>
      <w:r>
        <w:t xml:space="preserve">. </w:t>
      </w:r>
      <w:r w:rsidRPr="00DB5978">
        <w:t xml:space="preserve">Were there multiple pre-test measurements? </w:t>
      </w:r>
      <w:r>
        <w:t xml:space="preserve">Check if </w:t>
      </w:r>
      <w:r w:rsidRPr="00516500">
        <w:t>measurements were collected</w:t>
      </w:r>
      <w:r>
        <w:t xml:space="preserve"> after the </w:t>
      </w:r>
      <w:r w:rsidRPr="00516500">
        <w:t>intervention</w:t>
      </w:r>
      <w:r>
        <w:t xml:space="preserve"> of interest </w:t>
      </w:r>
      <w:r w:rsidRPr="00516500">
        <w:t>was implemented</w:t>
      </w:r>
      <w:r>
        <w:t>. Were there multiple post-test measurements?</w:t>
      </w:r>
    </w:p>
    <w:p w14:paraId="272CB90A" w14:textId="5DC85E08" w:rsidR="00FF58D7" w:rsidRPr="00FF58D7" w:rsidRDefault="00FF58D7" w:rsidP="00832E51">
      <w:pPr>
        <w:pStyle w:val="Heading2"/>
        <w:rPr>
          <w:rFonts w:asciiTheme="majorHAnsi" w:hAnsiTheme="majorHAnsi"/>
        </w:rPr>
      </w:pPr>
      <w:r w:rsidRPr="00FF58D7">
        <w:t>6.</w:t>
      </w:r>
      <w:r w:rsidRPr="00FF58D7">
        <w:rPr>
          <w:rFonts w:asciiTheme="majorHAnsi" w:hAnsiTheme="majorHAnsi"/>
        </w:rPr>
        <w:t xml:space="preserve"> </w:t>
      </w:r>
      <w:r w:rsidRPr="00FF58D7">
        <w:rPr>
          <w:rFonts w:eastAsia="Calibri"/>
        </w:rPr>
        <w:t xml:space="preserve">Was follow up complete and if not, were differences between groups in </w:t>
      </w:r>
      <w:r>
        <w:rPr>
          <w:rFonts w:eastAsia="Calibri"/>
        </w:rPr>
        <w:br/>
      </w:r>
      <w:r w:rsidRPr="00FF58D7">
        <w:rPr>
          <w:rFonts w:eastAsia="Calibri"/>
        </w:rPr>
        <w:t xml:space="preserve">terms of their follow up adequately described and </w:t>
      </w:r>
      <w:proofErr w:type="spellStart"/>
      <w:r w:rsidRPr="00FF58D7">
        <w:rPr>
          <w:rFonts w:eastAsia="Calibri"/>
        </w:rPr>
        <w:t>analyzed</w:t>
      </w:r>
      <w:proofErr w:type="spellEnd"/>
      <w:r w:rsidRPr="00FF58D7">
        <w:rPr>
          <w:rFonts w:eastAsia="Calibri"/>
        </w:rPr>
        <w:t xml:space="preserve">? </w:t>
      </w:r>
    </w:p>
    <w:p w14:paraId="590205E5" w14:textId="6FE0F501" w:rsidR="00FF58D7" w:rsidRPr="00FF58D7" w:rsidRDefault="00FF58D7" w:rsidP="00832E51">
      <w:r w:rsidRPr="001F7F31">
        <w:rPr>
          <w:lang w:val="en-US"/>
        </w:rPr>
        <w:t>If there are differences with regards to the los</w:t>
      </w:r>
      <w:r>
        <w:rPr>
          <w:lang w:val="en-US"/>
        </w:rPr>
        <w:t xml:space="preserve">s to follow </w:t>
      </w:r>
      <w:r w:rsidRPr="001F7F31">
        <w:rPr>
          <w:lang w:val="en-US"/>
        </w:rPr>
        <w:t xml:space="preserve">up between the compared groups these differences represent a threat to the internal validity of a study exploring causal effects as these differences may provide a plausible alternative explanation for the observed ‘effect’ even in the absence of the </w:t>
      </w:r>
      <w:proofErr w:type="spellStart"/>
      <w:r w:rsidRPr="001F7F31">
        <w:rPr>
          <w:lang w:val="en-US"/>
        </w:rPr>
        <w:t>‘cause</w:t>
      </w:r>
      <w:proofErr w:type="spellEnd"/>
      <w:r w:rsidRPr="001F7F31">
        <w:rPr>
          <w:lang w:val="en-US"/>
        </w:rPr>
        <w:t xml:space="preserve">’ (the treatment or </w:t>
      </w:r>
      <w:r>
        <w:rPr>
          <w:lang w:val="en-US"/>
        </w:rPr>
        <w:t>exposure</w:t>
      </w:r>
      <w:r w:rsidRPr="001F7F31">
        <w:rPr>
          <w:lang w:val="en-US"/>
        </w:rPr>
        <w:t xml:space="preserve"> of interest). Check if there were differences wit</w:t>
      </w:r>
      <w:r>
        <w:rPr>
          <w:lang w:val="en-US"/>
        </w:rPr>
        <w:t xml:space="preserve">h regards to the loss to follow </w:t>
      </w:r>
      <w:r w:rsidRPr="001F7F31">
        <w:rPr>
          <w:lang w:val="en-US"/>
        </w:rPr>
        <w:t>up between</w:t>
      </w:r>
      <w:r>
        <w:rPr>
          <w:lang w:val="en-US"/>
        </w:rPr>
        <w:t xml:space="preserve"> the compared groups. If follow </w:t>
      </w:r>
      <w:r w:rsidRPr="001F7F31">
        <w:rPr>
          <w:lang w:val="en-US"/>
        </w:rPr>
        <w:t>up was incomplete (that is, there is incomplete information on all participants), examine the reported details about the strategies used in ord</w:t>
      </w:r>
      <w:r>
        <w:rPr>
          <w:lang w:val="en-US"/>
        </w:rPr>
        <w:t xml:space="preserve">er to address incomplete follow </w:t>
      </w:r>
      <w:r w:rsidRPr="001F7F31">
        <w:rPr>
          <w:lang w:val="en-US"/>
        </w:rPr>
        <w:t>up, such as</w:t>
      </w:r>
      <w:r>
        <w:rPr>
          <w:lang w:val="en-US"/>
        </w:rPr>
        <w:t xml:space="preserve"> descriptions of loss to follow </w:t>
      </w:r>
      <w:r w:rsidRPr="001F7F31">
        <w:rPr>
          <w:lang w:val="en-US"/>
        </w:rPr>
        <w:t>up (absolute numbers; proporti</w:t>
      </w:r>
      <w:r>
        <w:rPr>
          <w:lang w:val="en-US"/>
        </w:rPr>
        <w:t xml:space="preserve">ons; reasons for loss to follow </w:t>
      </w:r>
      <w:r w:rsidRPr="001F7F31">
        <w:rPr>
          <w:lang w:val="en-US"/>
        </w:rPr>
        <w:t>up</w:t>
      </w:r>
      <w:r>
        <w:rPr>
          <w:lang w:val="en-US"/>
        </w:rPr>
        <w:t xml:space="preserve">; patterns of loss to follow </w:t>
      </w:r>
      <w:r w:rsidRPr="001F7F31">
        <w:rPr>
          <w:lang w:val="en-US"/>
        </w:rPr>
        <w:t xml:space="preserve">up) and impact analyses (the analyses </w:t>
      </w:r>
      <w:r>
        <w:rPr>
          <w:lang w:val="en-US"/>
        </w:rPr>
        <w:t xml:space="preserve">of the impact of loss to follow </w:t>
      </w:r>
      <w:r w:rsidRPr="001F7F31">
        <w:rPr>
          <w:lang w:val="en-US"/>
        </w:rPr>
        <w:t>up on results). Was there a descr</w:t>
      </w:r>
      <w:r>
        <w:rPr>
          <w:lang w:val="en-US"/>
        </w:rPr>
        <w:t xml:space="preserve">iption of the incomplete follow </w:t>
      </w:r>
      <w:r w:rsidRPr="001F7F31">
        <w:rPr>
          <w:lang w:val="en-US"/>
        </w:rPr>
        <w:t>up (number of participants and the spec</w:t>
      </w:r>
      <w:r>
        <w:rPr>
          <w:lang w:val="en-US"/>
        </w:rPr>
        <w:t xml:space="preserve">ific reasons for loss to follow </w:t>
      </w:r>
      <w:r w:rsidRPr="001F7F31">
        <w:rPr>
          <w:lang w:val="en-US"/>
        </w:rPr>
        <w:t>up)? If there are differences between groups wit</w:t>
      </w:r>
      <w:r>
        <w:rPr>
          <w:lang w:val="en-US"/>
        </w:rPr>
        <w:t xml:space="preserve">h regards to the loss to follow </w:t>
      </w:r>
      <w:r w:rsidRPr="001F7F31">
        <w:rPr>
          <w:lang w:val="en-US"/>
        </w:rPr>
        <w:t>up, was there an analysis of patterns of loss t</w:t>
      </w:r>
      <w:r>
        <w:rPr>
          <w:lang w:val="en-US"/>
        </w:rPr>
        <w:t xml:space="preserve">o follow </w:t>
      </w:r>
      <w:r w:rsidRPr="001F7F31">
        <w:rPr>
          <w:lang w:val="en-US"/>
        </w:rPr>
        <w:t>up? If there are differences between the groups wit</w:t>
      </w:r>
      <w:r>
        <w:rPr>
          <w:lang w:val="en-US"/>
        </w:rPr>
        <w:t xml:space="preserve">h regards to the loss to follow </w:t>
      </w:r>
      <w:r w:rsidRPr="001F7F31">
        <w:rPr>
          <w:lang w:val="en-US"/>
        </w:rPr>
        <w:t>up, was there an analysis of t</w:t>
      </w:r>
      <w:r>
        <w:rPr>
          <w:lang w:val="en-US"/>
        </w:rPr>
        <w:t xml:space="preserve">he impact of the loss to follow </w:t>
      </w:r>
      <w:r w:rsidRPr="001F7F31">
        <w:rPr>
          <w:lang w:val="en-US"/>
        </w:rPr>
        <w:t>up on the results?</w:t>
      </w:r>
    </w:p>
    <w:p w14:paraId="3DA8FDD4" w14:textId="73B765C6" w:rsidR="00FF58D7" w:rsidRPr="00E506F9" w:rsidRDefault="00FF58D7" w:rsidP="00832E51">
      <w:pPr>
        <w:pStyle w:val="Heading2"/>
      </w:pPr>
      <w:r>
        <w:t xml:space="preserve">7. </w:t>
      </w:r>
      <w:r w:rsidRPr="00E506F9">
        <w:t xml:space="preserve">Were the outcomes of participants included in any comparisons </w:t>
      </w:r>
      <w:r>
        <w:br/>
      </w:r>
      <w:r w:rsidRPr="00E506F9">
        <w:t xml:space="preserve">measured in the same way? </w:t>
      </w:r>
    </w:p>
    <w:p w14:paraId="171E8D7A" w14:textId="77777777" w:rsidR="00FF58D7" w:rsidRDefault="00FF58D7" w:rsidP="00832E51">
      <w:r>
        <w:t xml:space="preserve">If the outcome (the ‘effect’) is not measured in the same way in the compared groups there is a threat to the internal validity of a study exploring a causal relationship as the differences in outcome measurements may be confused with an effect of the treatment or intervention of interest (the </w:t>
      </w:r>
      <w:proofErr w:type="spellStart"/>
      <w:r>
        <w:t>‘cause</w:t>
      </w:r>
      <w:proofErr w:type="spellEnd"/>
      <w:r>
        <w:t xml:space="preserve">’). Check if the outcomes were measured in the same way. Same instrument or scale used? Same </w:t>
      </w:r>
      <w:r w:rsidRPr="007F77CA">
        <w:t>measurement timing</w:t>
      </w:r>
      <w:r>
        <w:t>?</w:t>
      </w:r>
      <w:r w:rsidRPr="007F77CA" w:rsidDel="007F77CA">
        <w:t xml:space="preserve"> </w:t>
      </w:r>
      <w:r>
        <w:t>Same measurement procedures and instructions?</w:t>
      </w:r>
    </w:p>
    <w:p w14:paraId="0A264489" w14:textId="77777777" w:rsidR="00FF58D7" w:rsidRPr="00FF58D7" w:rsidRDefault="00FF58D7" w:rsidP="00832E51">
      <w:pPr>
        <w:pStyle w:val="Heading2"/>
      </w:pPr>
      <w:r w:rsidRPr="00FF58D7">
        <w:t>8. Were outcomes measured in a reliable way?</w:t>
      </w:r>
    </w:p>
    <w:p w14:paraId="119BAB80" w14:textId="77777777" w:rsidR="005C7B44" w:rsidRDefault="00FF58D7" w:rsidP="00832E51">
      <w:r>
        <w:t>U</w:t>
      </w:r>
      <w:r w:rsidRPr="00EA36B8">
        <w:t>nreliab</w:t>
      </w:r>
      <w:r>
        <w:t>i</w:t>
      </w:r>
      <w:r w:rsidRPr="00EA36B8">
        <w:t>l</w:t>
      </w:r>
      <w:r>
        <w:t xml:space="preserve">ity of outcome measurements is one threat that </w:t>
      </w:r>
      <w:r w:rsidRPr="00302375">
        <w:t xml:space="preserve">weakens </w:t>
      </w:r>
      <w:r>
        <w:t xml:space="preserve">the validity of </w:t>
      </w:r>
      <w:r w:rsidRPr="00EA36B8">
        <w:t xml:space="preserve">inferences about the </w:t>
      </w:r>
      <w:r>
        <w:t xml:space="preserve">statistical relationship between the </w:t>
      </w:r>
      <w:proofErr w:type="spellStart"/>
      <w:r>
        <w:t>‘cause</w:t>
      </w:r>
      <w:proofErr w:type="spellEnd"/>
      <w:r>
        <w:t>’ and the ‘effect’ estimated in a study exploring causal effects. U</w:t>
      </w:r>
      <w:r w:rsidRPr="00302375">
        <w:t xml:space="preserve">nreliability of outcome measurements </w:t>
      </w:r>
      <w:r>
        <w:t xml:space="preserve">is one of different plausible explanations for errors of statistical inference with regards to the existence and the magnitude of the effect determined by the treatment </w:t>
      </w:r>
    </w:p>
    <w:p w14:paraId="5837089A" w14:textId="1C0F0566" w:rsidR="00FF58D7" w:rsidRPr="00FF58D7" w:rsidRDefault="00FF58D7" w:rsidP="00832E51">
      <w:pPr>
        <w:rPr>
          <w:i/>
        </w:rPr>
      </w:pPr>
      <w:bookmarkStart w:id="0" w:name="_GoBack"/>
      <w:bookmarkEnd w:id="0"/>
      <w:r>
        <w:lastRenderedPageBreak/>
        <w:t>(</w:t>
      </w:r>
      <w:proofErr w:type="spellStart"/>
      <w:r>
        <w:t>‘cause</w:t>
      </w:r>
      <w:proofErr w:type="spellEnd"/>
      <w:r>
        <w:t xml:space="preserve">’). </w:t>
      </w:r>
      <w:r w:rsidRPr="0021377D">
        <w:t xml:space="preserve">Check the details about the reliability of measurement such as the number of </w:t>
      </w:r>
      <w:proofErr w:type="spellStart"/>
      <w:r w:rsidRPr="0021377D">
        <w:t>raters</w:t>
      </w:r>
      <w:proofErr w:type="spellEnd"/>
      <w:r w:rsidRPr="0021377D">
        <w:t xml:space="preserve">, training of </w:t>
      </w:r>
      <w:proofErr w:type="spellStart"/>
      <w:r w:rsidRPr="0021377D">
        <w:t>raters</w:t>
      </w:r>
      <w:proofErr w:type="spellEnd"/>
      <w:r w:rsidRPr="0021377D">
        <w:t>, the intra-</w:t>
      </w:r>
      <w:proofErr w:type="spellStart"/>
      <w:r w:rsidRPr="0021377D">
        <w:t>rater</w:t>
      </w:r>
      <w:proofErr w:type="spellEnd"/>
      <w:r w:rsidRPr="0021377D">
        <w:t xml:space="preserve"> reliability, and the inter-</w:t>
      </w:r>
      <w:proofErr w:type="spellStart"/>
      <w:r w:rsidRPr="0021377D">
        <w:t>raters</w:t>
      </w:r>
      <w:proofErr w:type="spellEnd"/>
      <w:r w:rsidRPr="0021377D">
        <w:t xml:space="preserve"> reliability</w:t>
      </w:r>
      <w:r>
        <w:t xml:space="preserve"> within the study (not to external sources)</w:t>
      </w:r>
      <w:r w:rsidRPr="0021377D">
        <w:t>.</w:t>
      </w:r>
      <w:r>
        <w:t xml:space="preserve"> This question is about the reliability of the measurement performed in the study, it is not about the validity of the measurement instruments/scales used in the study. </w:t>
      </w:r>
      <w:r w:rsidRPr="007A3127">
        <w:rPr>
          <w:i/>
        </w:rPr>
        <w:t xml:space="preserve">[Note: Two other important threats that weaken the validity of inferences about the statistical relationship between the </w:t>
      </w:r>
      <w:proofErr w:type="spellStart"/>
      <w:r w:rsidRPr="007A3127">
        <w:rPr>
          <w:i/>
        </w:rPr>
        <w:t>‘cause</w:t>
      </w:r>
      <w:proofErr w:type="spellEnd"/>
      <w:r w:rsidRPr="007A3127">
        <w:rPr>
          <w:i/>
        </w:rPr>
        <w:t>’ and the ‘effect’ are low statistical power and the violation of the assumptions of statistical tests. These other threats are not explored within Question 8, these are explored within Question 9.]</w:t>
      </w:r>
    </w:p>
    <w:p w14:paraId="5251F21B" w14:textId="77777777" w:rsidR="00FF58D7" w:rsidRPr="00FF58D7" w:rsidRDefault="00FF58D7" w:rsidP="00832E51">
      <w:pPr>
        <w:pStyle w:val="Heading2"/>
      </w:pPr>
      <w:r w:rsidRPr="00FF58D7">
        <w:t>9. Was appropriate statistical analysis used?</w:t>
      </w:r>
    </w:p>
    <w:p w14:paraId="5CF1FAC8" w14:textId="2CC1E0CF" w:rsidR="00127D9C" w:rsidRPr="00B267C4" w:rsidRDefault="00FF58D7" w:rsidP="00832E51">
      <w:pPr>
        <w:rPr>
          <w:rFonts w:eastAsia="Calibri"/>
        </w:rPr>
      </w:pPr>
      <w:r>
        <w:t xml:space="preserve">Inappropriate statistical analysis may cause </w:t>
      </w:r>
      <w:r w:rsidRPr="00581C93">
        <w:t>errors of statistical inference with regards to the existence and the magnitude of the effect determined by the treatment (</w:t>
      </w:r>
      <w:proofErr w:type="spellStart"/>
      <w:r w:rsidRPr="00581C93">
        <w:t>‘cause</w:t>
      </w:r>
      <w:proofErr w:type="spellEnd"/>
      <w:r w:rsidRPr="00581C93">
        <w:t xml:space="preserve">’). </w:t>
      </w:r>
      <w:r>
        <w:t>L</w:t>
      </w:r>
      <w:r w:rsidRPr="00581C93">
        <w:t xml:space="preserve">ow statistical power and the </w:t>
      </w:r>
      <w:r>
        <w:t xml:space="preserve">violation of the </w:t>
      </w:r>
      <w:r w:rsidRPr="00581C93">
        <w:t>assumptions of statistical tests</w:t>
      </w:r>
      <w:r>
        <w:t xml:space="preserve"> are </w:t>
      </w:r>
      <w:r w:rsidRPr="00581C93">
        <w:t xml:space="preserve">two important threats that weakens the validity of inferences about the statistical relationship between the </w:t>
      </w:r>
      <w:proofErr w:type="spellStart"/>
      <w:r w:rsidRPr="00581C93">
        <w:t>‘cause</w:t>
      </w:r>
      <w:proofErr w:type="spellEnd"/>
      <w:r w:rsidRPr="00581C93">
        <w:t>’ and the ‘effect’</w:t>
      </w:r>
      <w:r>
        <w:t xml:space="preserve">. </w:t>
      </w:r>
      <w:r w:rsidRPr="00581C93">
        <w:t xml:space="preserve">Check the following aspects: if </w:t>
      </w:r>
      <w:r>
        <w:t xml:space="preserve">the </w:t>
      </w:r>
      <w:r w:rsidRPr="00581C93">
        <w:t>assumptions of statistical tests were respected; if appropriate statistical power analysis was performed; if appropriate effect sizes were used; if appropriate statistical procedures</w:t>
      </w:r>
      <w:r>
        <w:t xml:space="preserve"> or methods </w:t>
      </w:r>
      <w:r w:rsidRPr="00581C93">
        <w:t xml:space="preserve">were used given the number and type of dependent and independent variables, the number of study groups, </w:t>
      </w:r>
      <w:r>
        <w:t xml:space="preserve">the nature of the relationship between the groups (independent or dependent groups), </w:t>
      </w:r>
      <w:r w:rsidRPr="00581C93">
        <w:t>and the objectives of statistical analysis (association between variables; prediction; survival analysis etc.).</w:t>
      </w:r>
    </w:p>
    <w:sectPr w:rsidR="00127D9C" w:rsidRPr="00B267C4" w:rsidSect="005C7B44">
      <w:type w:val="continuous"/>
      <w:pgSz w:w="11909" w:h="16834" w:code="9"/>
      <w:pgMar w:top="1001" w:right="1134" w:bottom="1418" w:left="1134" w:header="284" w:footer="545" w:gutter="0"/>
      <w:pgNumType w:start="1"/>
      <w:cols w:space="255"/>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680CE" w14:textId="77777777" w:rsidR="00772005" w:rsidRDefault="00772005">
      <w:r>
        <w:separator/>
      </w:r>
    </w:p>
    <w:p w14:paraId="63684EB4" w14:textId="77777777" w:rsidR="00772005" w:rsidRDefault="00772005"/>
  </w:endnote>
  <w:endnote w:type="continuationSeparator" w:id="0">
    <w:p w14:paraId="23716190" w14:textId="77777777" w:rsidR="00772005" w:rsidRDefault="00772005">
      <w:r>
        <w:continuationSeparator/>
      </w:r>
    </w:p>
    <w:p w14:paraId="4FB89A97" w14:textId="77777777" w:rsidR="00772005" w:rsidRDefault="0077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D41CB" w14:textId="29338BF4" w:rsidR="00B45F8F" w:rsidRDefault="005C7B44" w:rsidP="005C7B44">
    <w:pPr>
      <w:tabs>
        <w:tab w:val="left" w:pos="5103"/>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ab/>
    </w:r>
    <w:r w:rsidR="00127D9C">
      <w:rPr>
        <w:sz w:val="18"/>
        <w:szCs w:val="18"/>
      </w:rPr>
      <w:t xml:space="preserve">Critical Appraisal Checklist for </w:t>
    </w:r>
    <w:r w:rsidR="008006E8">
      <w:rPr>
        <w:sz w:val="18"/>
        <w:szCs w:val="18"/>
      </w:rPr>
      <w:t xml:space="preserve">Quasi-Experimental </w:t>
    </w:r>
    <w:proofErr w:type="gramStart"/>
    <w:r w:rsidR="008006E8">
      <w:rPr>
        <w:sz w:val="18"/>
        <w:szCs w:val="18"/>
      </w:rPr>
      <w:t>Studies</w:t>
    </w:r>
    <w:r w:rsidR="00B45F8F" w:rsidRPr="00B45F8F">
      <w:rPr>
        <w:sz w:val="18"/>
        <w:szCs w:val="18"/>
      </w:rPr>
      <w:t xml:space="preserve">  -</w:t>
    </w:r>
    <w:proofErr w:type="gramEnd"/>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noProof/>
        <w:sz w:val="18"/>
        <w:szCs w:val="18"/>
      </w:rPr>
      <w:t>6</w:t>
    </w:r>
    <w:r w:rsidR="00B45F8F" w:rsidRPr="00B45F8F">
      <w:rPr>
        <w:b/>
        <w:bCs/>
        <w:sz w:val="18"/>
        <w:szCs w:val="18"/>
      </w:rPr>
      <w:fldChar w:fldCharType="end"/>
    </w:r>
  </w:p>
  <w:p w14:paraId="33DACE8D" w14:textId="77777777" w:rsidR="005C7B44" w:rsidRPr="00BD5D9F" w:rsidRDefault="005C7B44" w:rsidP="005C7B44">
    <w:pPr>
      <w:tabs>
        <w:tab w:val="left" w:pos="5529"/>
      </w:tabs>
      <w:rPr>
        <w:sz w:val="18"/>
        <w:szCs w:val="18"/>
      </w:rPr>
    </w:pPr>
    <w:proofErr w:type="gramStart"/>
    <w:r w:rsidRPr="00BD5D9F">
      <w:rPr>
        <w:color w:val="323130"/>
        <w:sz w:val="18"/>
        <w:szCs w:val="18"/>
        <w:bdr w:val="none" w:sz="0" w:space="0" w:color="auto" w:frame="1"/>
        <w:shd w:val="clear" w:color="auto" w:fill="FFFFFF"/>
      </w:rPr>
      <w:t>tools</w:t>
    </w:r>
    <w:proofErr w:type="gramEnd"/>
    <w:r w:rsidRPr="00BD5D9F">
      <w:rPr>
        <w:color w:val="323130"/>
        <w:sz w:val="18"/>
        <w:szCs w:val="18"/>
        <w:bdr w:val="none" w:sz="0" w:space="0" w:color="auto" w:frame="1"/>
        <w:shd w:val="clear" w:color="auto" w:fill="FFFFFF"/>
      </w:rPr>
      <w:t xml:space="preserve">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p w14:paraId="3A2B8D5C" w14:textId="77777777" w:rsidR="005C7B44" w:rsidRPr="00B45F8F" w:rsidRDefault="005C7B44" w:rsidP="00B45F8F">
    <w:pP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19295" w14:textId="77777777" w:rsidR="00772005" w:rsidRDefault="00772005">
      <w:r>
        <w:separator/>
      </w:r>
    </w:p>
    <w:p w14:paraId="7D411F17" w14:textId="77777777" w:rsidR="00772005" w:rsidRDefault="00772005"/>
  </w:footnote>
  <w:footnote w:type="continuationSeparator" w:id="0">
    <w:p w14:paraId="6B12430A" w14:textId="77777777" w:rsidR="00772005" w:rsidRDefault="00772005">
      <w:r>
        <w:continuationSeparator/>
      </w:r>
    </w:p>
    <w:p w14:paraId="36A2CFDE" w14:textId="77777777" w:rsidR="00772005" w:rsidRDefault="007720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179A" w14:textId="77777777" w:rsidR="00BA2855" w:rsidRDefault="00772005"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nsid w:val="1AF30158"/>
    <w:multiLevelType w:val="hybridMultilevel"/>
    <w:tmpl w:val="B2448A52"/>
    <w:lvl w:ilvl="0" w:tplc="A48AECD8">
      <w:start w:val="1"/>
      <w:numFmt w:val="decimal"/>
      <w:lvlText w:val="%1."/>
      <w:lvlJc w:val="left"/>
      <w:pPr>
        <w:ind w:left="644" w:hanging="360"/>
      </w:pPr>
      <w:rPr>
        <w:rFonts w:cs="Times New Roman" w:hint="default"/>
        <w:b/>
        <w:sz w:val="2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1B08309F"/>
    <w:multiLevelType w:val="hybridMultilevel"/>
    <w:tmpl w:val="6C684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7">
    <w:nsid w:val="247D19A4"/>
    <w:multiLevelType w:val="hybridMultilevel"/>
    <w:tmpl w:val="E1A65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531B0AF1"/>
    <w:multiLevelType w:val="hybridMultilevel"/>
    <w:tmpl w:val="38243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10"/>
  </w:num>
  <w:num w:numId="5">
    <w:abstractNumId w:val="15"/>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6"/>
    <w:lvlOverride w:ilvl="0">
      <w:startOverride w:val="1"/>
    </w:lvlOverride>
  </w:num>
  <w:num w:numId="11">
    <w:abstractNumId w:val="16"/>
    <w:lvlOverride w:ilvl="0">
      <w:startOverride w:val="1"/>
    </w:lvlOverride>
  </w:num>
  <w:num w:numId="12">
    <w:abstractNumId w:val="16"/>
  </w:num>
  <w:num w:numId="13">
    <w:abstractNumId w:val="16"/>
    <w:lvlOverride w:ilvl="0">
      <w:startOverride w:val="1"/>
    </w:lvlOverride>
  </w:num>
  <w:num w:numId="14">
    <w:abstractNumId w:val="0"/>
  </w:num>
  <w:num w:numId="15">
    <w:abstractNumId w:val="0"/>
  </w:num>
  <w:num w:numId="16">
    <w:abstractNumId w:val="0"/>
  </w:num>
  <w:num w:numId="17">
    <w:abstractNumId w:val="9"/>
  </w:num>
  <w:num w:numId="18">
    <w:abstractNumId w:val="8"/>
  </w:num>
  <w:num w:numId="19">
    <w:abstractNumId w:val="13"/>
  </w:num>
  <w:num w:numId="20">
    <w:abstractNumId w:val="14"/>
  </w:num>
  <w:num w:numId="21">
    <w:abstractNumId w:val="7"/>
  </w:num>
  <w:num w:numId="22">
    <w:abstractNumId w:val="2"/>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4485A"/>
    <w:rsid w:val="00156299"/>
    <w:rsid w:val="00177F8D"/>
    <w:rsid w:val="001A1585"/>
    <w:rsid w:val="001C43D0"/>
    <w:rsid w:val="001C7AE0"/>
    <w:rsid w:val="001D0949"/>
    <w:rsid w:val="001E2F21"/>
    <w:rsid w:val="001E3EF8"/>
    <w:rsid w:val="001E4569"/>
    <w:rsid w:val="001E510E"/>
    <w:rsid w:val="002014AD"/>
    <w:rsid w:val="00213FDA"/>
    <w:rsid w:val="002210EE"/>
    <w:rsid w:val="00225CAC"/>
    <w:rsid w:val="002344EF"/>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B1099"/>
    <w:rsid w:val="004C76A1"/>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C7B44"/>
    <w:rsid w:val="005E3A1E"/>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6BF6"/>
    <w:rsid w:val="00737405"/>
    <w:rsid w:val="00743EB6"/>
    <w:rsid w:val="0074425B"/>
    <w:rsid w:val="00745197"/>
    <w:rsid w:val="00753E8B"/>
    <w:rsid w:val="00767102"/>
    <w:rsid w:val="00772005"/>
    <w:rsid w:val="00781B23"/>
    <w:rsid w:val="00786479"/>
    <w:rsid w:val="0079653F"/>
    <w:rsid w:val="007A2F65"/>
    <w:rsid w:val="007A46B7"/>
    <w:rsid w:val="007B06B8"/>
    <w:rsid w:val="007B1612"/>
    <w:rsid w:val="007B3915"/>
    <w:rsid w:val="007B5007"/>
    <w:rsid w:val="007B5DE8"/>
    <w:rsid w:val="007B6860"/>
    <w:rsid w:val="007E0B07"/>
    <w:rsid w:val="007F30C4"/>
    <w:rsid w:val="008006E8"/>
    <w:rsid w:val="008021AB"/>
    <w:rsid w:val="00823FB0"/>
    <w:rsid w:val="00832E51"/>
    <w:rsid w:val="00834806"/>
    <w:rsid w:val="00851A6F"/>
    <w:rsid w:val="00855F00"/>
    <w:rsid w:val="00892375"/>
    <w:rsid w:val="0089521E"/>
    <w:rsid w:val="008A4B67"/>
    <w:rsid w:val="008B22E9"/>
    <w:rsid w:val="008B32D5"/>
    <w:rsid w:val="008B5D43"/>
    <w:rsid w:val="008C5248"/>
    <w:rsid w:val="008E10F5"/>
    <w:rsid w:val="008E3402"/>
    <w:rsid w:val="00900268"/>
    <w:rsid w:val="00904790"/>
    <w:rsid w:val="0090647E"/>
    <w:rsid w:val="009430F5"/>
    <w:rsid w:val="0094364A"/>
    <w:rsid w:val="00970DDD"/>
    <w:rsid w:val="00974E7D"/>
    <w:rsid w:val="00980C5C"/>
    <w:rsid w:val="009A5D4F"/>
    <w:rsid w:val="009A65EC"/>
    <w:rsid w:val="009B1689"/>
    <w:rsid w:val="009C20B2"/>
    <w:rsid w:val="009C2CA4"/>
    <w:rsid w:val="009E0563"/>
    <w:rsid w:val="009E0C2E"/>
    <w:rsid w:val="009E4C7C"/>
    <w:rsid w:val="00A06829"/>
    <w:rsid w:val="00A2036B"/>
    <w:rsid w:val="00A23F5B"/>
    <w:rsid w:val="00A47011"/>
    <w:rsid w:val="00A56394"/>
    <w:rsid w:val="00A5731A"/>
    <w:rsid w:val="00A82673"/>
    <w:rsid w:val="00AB3B71"/>
    <w:rsid w:val="00AB63DF"/>
    <w:rsid w:val="00AB7F6B"/>
    <w:rsid w:val="00AC0BF7"/>
    <w:rsid w:val="00AC1090"/>
    <w:rsid w:val="00AC739E"/>
    <w:rsid w:val="00AD7FF1"/>
    <w:rsid w:val="00B2046D"/>
    <w:rsid w:val="00B267C4"/>
    <w:rsid w:val="00B366A5"/>
    <w:rsid w:val="00B41CF3"/>
    <w:rsid w:val="00B45F8F"/>
    <w:rsid w:val="00B61317"/>
    <w:rsid w:val="00B7781E"/>
    <w:rsid w:val="00B96321"/>
    <w:rsid w:val="00BA2855"/>
    <w:rsid w:val="00BA739F"/>
    <w:rsid w:val="00BD03DB"/>
    <w:rsid w:val="00BE6BB3"/>
    <w:rsid w:val="00C13BD8"/>
    <w:rsid w:val="00C13EF3"/>
    <w:rsid w:val="00C23580"/>
    <w:rsid w:val="00C265E2"/>
    <w:rsid w:val="00C30BD7"/>
    <w:rsid w:val="00C41424"/>
    <w:rsid w:val="00C41AFD"/>
    <w:rsid w:val="00C60E30"/>
    <w:rsid w:val="00C6572D"/>
    <w:rsid w:val="00C700CE"/>
    <w:rsid w:val="00C92C51"/>
    <w:rsid w:val="00CB209D"/>
    <w:rsid w:val="00CE709C"/>
    <w:rsid w:val="00CE73AE"/>
    <w:rsid w:val="00D04BC6"/>
    <w:rsid w:val="00D04E71"/>
    <w:rsid w:val="00D108B2"/>
    <w:rsid w:val="00D2470C"/>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B6E0D"/>
    <w:rsid w:val="00EC7524"/>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 w:val="00FF58D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A33E3C"/>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character" w:customStyle="1" w:styleId="Heading2Char">
    <w:name w:val="Heading 2 Char"/>
    <w:basedOn w:val="DefaultParagraphFont"/>
    <w:link w:val="Heading2"/>
    <w:rsid w:val="00736BF6"/>
    <w:rPr>
      <w:rFonts w:ascii="Calibri" w:hAnsi="Calibri"/>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character" w:customStyle="1" w:styleId="Heading2Char">
    <w:name w:val="Heading 2 Char"/>
    <w:basedOn w:val="DefaultParagraphFont"/>
    <w:link w:val="Heading2"/>
    <w:rsid w:val="00736BF6"/>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ynthesismanual.jbi.globa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iki.jbi.global/display/MANU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CP</cp:lastModifiedBy>
  <cp:revision>5</cp:revision>
  <cp:lastPrinted>2020-08-13T06:31:00Z</cp:lastPrinted>
  <dcterms:created xsi:type="dcterms:W3CDTF">2020-06-22T02:10:00Z</dcterms:created>
  <dcterms:modified xsi:type="dcterms:W3CDTF">2020-08-13T06:32:00Z</dcterms:modified>
</cp:coreProperties>
</file>