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27A62F" w14:textId="6C0AF497" w:rsidR="00310239" w:rsidRDefault="004D71B0" w:rsidP="002210EE">
      <w:r>
        <w:rPr>
          <w:noProof/>
          <w:lang w:val="en-AU" w:eastAsia="en-AU"/>
        </w:rPr>
        <w:drawing>
          <wp:anchor distT="0" distB="0" distL="114300" distR="114300" simplePos="0" relativeHeight="251659264" behindDoc="1" locked="0" layoutInCell="1" allowOverlap="1" wp14:anchorId="7B56389E" wp14:editId="4E719AB1">
            <wp:simplePos x="0" y="0"/>
            <wp:positionH relativeFrom="page">
              <wp:posOffset>0</wp:posOffset>
            </wp:positionH>
            <wp:positionV relativeFrom="page">
              <wp:posOffset>0</wp:posOffset>
            </wp:positionV>
            <wp:extent cx="7560000" cy="10689840"/>
            <wp:effectExtent l="0" t="0" r="0" b="381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port A4 portrait-V6.jpg"/>
                    <pic:cNvPicPr/>
                  </pic:nvPicPr>
                  <pic:blipFill>
                    <a:blip r:embed="rId8"/>
                    <a:stretch>
                      <a:fillRect/>
                    </a:stretch>
                  </pic:blipFill>
                  <pic:spPr bwMode="auto">
                    <a:xfrm>
                      <a:off x="0" y="0"/>
                      <a:ext cx="7560000" cy="106898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CAE160A" w14:textId="3DBE9AEC" w:rsidR="001E4569" w:rsidRPr="00F00941" w:rsidRDefault="001E4569" w:rsidP="00F00941">
      <w:pPr>
        <w:pStyle w:val="Title"/>
      </w:pPr>
    </w:p>
    <w:p w14:paraId="68F3A69C" w14:textId="77777777" w:rsidR="001E4569" w:rsidRPr="00F00941" w:rsidRDefault="001E4569" w:rsidP="00F00941">
      <w:pPr>
        <w:pStyle w:val="Title"/>
      </w:pPr>
    </w:p>
    <w:p w14:paraId="7FC001B5" w14:textId="77777777" w:rsidR="001E4569" w:rsidRPr="00F00941" w:rsidRDefault="001E4569" w:rsidP="00F00941">
      <w:pPr>
        <w:pStyle w:val="Title"/>
      </w:pPr>
    </w:p>
    <w:p w14:paraId="3BEDA88A" w14:textId="473E6E92" w:rsidR="001E4569" w:rsidRDefault="001E4569" w:rsidP="00F00941">
      <w:pPr>
        <w:pStyle w:val="Title"/>
      </w:pPr>
    </w:p>
    <w:p w14:paraId="4124BB4C" w14:textId="77777777" w:rsidR="00E26AEE" w:rsidRPr="00E26AEE" w:rsidRDefault="00E26AEE" w:rsidP="00E26AEE">
      <w:pPr>
        <w:pStyle w:val="Title"/>
      </w:pPr>
    </w:p>
    <w:p w14:paraId="4BE2AB6E" w14:textId="77777777" w:rsidR="001E4569" w:rsidRPr="00F00941" w:rsidRDefault="001E4569" w:rsidP="00F00941">
      <w:pPr>
        <w:pStyle w:val="Title"/>
      </w:pPr>
    </w:p>
    <w:p w14:paraId="514412AC" w14:textId="77777777" w:rsidR="001E4569" w:rsidRPr="00F00941" w:rsidRDefault="001E4569" w:rsidP="00F00941">
      <w:pPr>
        <w:pStyle w:val="Title"/>
      </w:pPr>
    </w:p>
    <w:p w14:paraId="302AB482" w14:textId="77777777" w:rsidR="001E4569" w:rsidRPr="00F00941" w:rsidRDefault="001E4569" w:rsidP="00F00941">
      <w:pPr>
        <w:pStyle w:val="Title"/>
      </w:pPr>
    </w:p>
    <w:p w14:paraId="65F47D10" w14:textId="77777777" w:rsidR="001E4569" w:rsidRPr="00F00941" w:rsidRDefault="001E4569" w:rsidP="00F00941">
      <w:pPr>
        <w:pStyle w:val="Title"/>
      </w:pPr>
    </w:p>
    <w:p w14:paraId="060640CA" w14:textId="395C0DA0" w:rsidR="001E4569" w:rsidRPr="00E26AEE" w:rsidRDefault="001E4569" w:rsidP="00E26AEE">
      <w:pPr>
        <w:pStyle w:val="Title"/>
      </w:pPr>
    </w:p>
    <w:p w14:paraId="1B8387CC" w14:textId="74DA1D00" w:rsidR="00E26AEE" w:rsidRDefault="00E26AEE" w:rsidP="00781B23"/>
    <w:p w14:paraId="6E977E69" w14:textId="44D97443" w:rsidR="00781B23" w:rsidRDefault="00781B23" w:rsidP="00781B23"/>
    <w:p w14:paraId="654DFA64" w14:textId="77777777" w:rsidR="00781B23" w:rsidRPr="00E26AEE" w:rsidRDefault="00781B23" w:rsidP="00781B23"/>
    <w:p w14:paraId="557F0B5A" w14:textId="537491F9" w:rsidR="00E26AEE" w:rsidRDefault="00E26AEE" w:rsidP="00E26AEE">
      <w:pPr>
        <w:pStyle w:val="Title"/>
      </w:pPr>
    </w:p>
    <w:p w14:paraId="3A10D832" w14:textId="3342CEBB" w:rsidR="0089521E" w:rsidRDefault="0089521E" w:rsidP="0089521E"/>
    <w:p w14:paraId="2501AA3C" w14:textId="4BEC9284" w:rsidR="0089521E" w:rsidRDefault="0089521E" w:rsidP="0089521E"/>
    <w:p w14:paraId="4DBDC02C" w14:textId="0382393F" w:rsidR="0089521E" w:rsidRDefault="0089521E" w:rsidP="0089521E"/>
    <w:p w14:paraId="35DAD086" w14:textId="3FA7588A" w:rsidR="0089521E" w:rsidRDefault="00EE2524" w:rsidP="0089521E">
      <w:r>
        <w:t xml:space="preserve"> </w:t>
      </w:r>
    </w:p>
    <w:p w14:paraId="155A00CB" w14:textId="3CD335A6" w:rsidR="0090647E" w:rsidRPr="00784824" w:rsidRDefault="00F92DCB" w:rsidP="0090647E">
      <w:pPr>
        <w:pStyle w:val="Title"/>
      </w:pPr>
      <w:r>
        <w:t xml:space="preserve">checklist for </w:t>
      </w:r>
      <w:r w:rsidR="00A2036B">
        <w:t>randomized controlled trials</w:t>
      </w:r>
    </w:p>
    <w:p w14:paraId="11719045" w14:textId="77777777" w:rsidR="00127D9C" w:rsidRDefault="00127D9C" w:rsidP="00F00941">
      <w:pPr>
        <w:pStyle w:val="IntroductionParagraph"/>
      </w:pPr>
    </w:p>
    <w:p w14:paraId="034A5184" w14:textId="3E064428" w:rsidR="00127D9C" w:rsidRDefault="00127D9C" w:rsidP="00F00941">
      <w:pPr>
        <w:pStyle w:val="IntroductionParagraph"/>
      </w:pPr>
      <w:r>
        <w:t>Critical Appraisal tools for use in JBI Systematic Reviews</w:t>
      </w:r>
    </w:p>
    <w:p w14:paraId="3AF68F5F" w14:textId="77777777" w:rsidR="001E3EF8" w:rsidRDefault="001E3EF8" w:rsidP="00F00941"/>
    <w:p w14:paraId="24307354" w14:textId="5A20E4CE" w:rsidR="00974E7D" w:rsidRDefault="00974E7D" w:rsidP="00F00941">
      <w:pPr>
        <w:sectPr w:rsidR="00974E7D" w:rsidSect="001E510E">
          <w:headerReference w:type="even" r:id="rId9"/>
          <w:footerReference w:type="even" r:id="rId10"/>
          <w:footerReference w:type="default" r:id="rId11"/>
          <w:headerReference w:type="first" r:id="rId12"/>
          <w:footerReference w:type="first" r:id="rId13"/>
          <w:type w:val="continuous"/>
          <w:pgSz w:w="11909" w:h="16834" w:code="9"/>
          <w:pgMar w:top="1701" w:right="1134" w:bottom="1418" w:left="1134" w:header="284" w:footer="851" w:gutter="0"/>
          <w:pgNumType w:start="2"/>
          <w:cols w:space="255"/>
          <w:formProt w:val="0"/>
          <w:titlePg/>
          <w:docGrid w:linePitch="326"/>
        </w:sectPr>
      </w:pPr>
    </w:p>
    <w:p w14:paraId="0BC77F58" w14:textId="17647A57" w:rsidR="004B1099" w:rsidRDefault="00851A6F" w:rsidP="004B1099">
      <w:pPr>
        <w:pStyle w:val="JBI-MainHeading"/>
        <w:spacing w:line="360" w:lineRule="auto"/>
      </w:pPr>
      <w:r w:rsidRPr="00213FDA">
        <w:lastRenderedPageBreak/>
        <w:br w:type="page"/>
      </w:r>
      <w:r w:rsidR="00127D9C">
        <w:lastRenderedPageBreak/>
        <w:t>Introduction</w:t>
      </w:r>
    </w:p>
    <w:p w14:paraId="0B3D4FB6" w14:textId="77777777" w:rsidR="00B332A1" w:rsidRPr="009D21A9" w:rsidRDefault="00B332A1" w:rsidP="00B332A1">
      <w:pPr>
        <w:spacing w:line="360" w:lineRule="auto"/>
        <w:rPr>
          <w:lang w:val="en-AU"/>
        </w:rPr>
      </w:pPr>
      <w:r w:rsidRPr="009D21A9">
        <w:rPr>
          <w:lang w:val="en-AU"/>
        </w:rPr>
        <w:t>JBI is an international research organisation based in the Faculty of Health and Medical Sciences at the University of Adelaide, South Australia. JBI develops and delivers unique evidence-based information, software, education and training designed to improve healthcare practice and health outcomes.</w:t>
      </w:r>
      <w:r>
        <w:rPr>
          <w:lang w:val="en-AU"/>
        </w:rPr>
        <w:t xml:space="preserve"> </w:t>
      </w:r>
      <w:r w:rsidRPr="00402F58">
        <w:t xml:space="preserve">With over </w:t>
      </w:r>
      <w:r>
        <w:t>70</w:t>
      </w:r>
      <w:r w:rsidRPr="00402F58">
        <w:t xml:space="preserve"> </w:t>
      </w:r>
      <w:r>
        <w:t>Co</w:t>
      </w:r>
      <w:r w:rsidRPr="00402F58">
        <w:t xml:space="preserve">llaborating </w:t>
      </w:r>
      <w:r>
        <w:t>E</w:t>
      </w:r>
      <w:r w:rsidRPr="00402F58">
        <w:t xml:space="preserve">ntities, servicing over 90 countries, </w:t>
      </w:r>
      <w:r>
        <w:t>JBI</w:t>
      </w:r>
      <w:r w:rsidRPr="00402F58">
        <w:t xml:space="preserve"> is a recogni</w:t>
      </w:r>
      <w:r>
        <w:t>s</w:t>
      </w:r>
      <w:r w:rsidRPr="00402F58">
        <w:t>ed global leader in evidence-based healthcare.</w:t>
      </w:r>
      <w:r w:rsidRPr="00F42EA9">
        <w:t xml:space="preserve"> </w:t>
      </w:r>
    </w:p>
    <w:p w14:paraId="4A279EA8" w14:textId="77777777" w:rsidR="00B332A1" w:rsidRDefault="00B332A1" w:rsidP="00B332A1">
      <w:pPr>
        <w:pStyle w:val="Heading2"/>
        <w:spacing w:line="360" w:lineRule="auto"/>
      </w:pPr>
      <w:r>
        <w:t>JBI Systematic Reviews</w:t>
      </w:r>
    </w:p>
    <w:p w14:paraId="6CFE6CF1" w14:textId="77777777" w:rsidR="00B332A1" w:rsidRDefault="00B332A1" w:rsidP="00B332A1">
      <w:pPr>
        <w:spacing w:line="360" w:lineRule="auto"/>
      </w:pPr>
      <w:r w:rsidRPr="00402F58">
        <w:t>The  core of evidence synthesis is the systematic review of literature of a particular intervention, condition or issue. The systematic review is essentially an analysis of the available literature (that is, evidence) and a judgment of the effectiveness or otherwise of a practice, involving a series of complex steps. JBI takes a particular view on what counts as evidence and the methods utili</w:t>
      </w:r>
      <w:r>
        <w:t>s</w:t>
      </w:r>
      <w:r w:rsidRPr="00402F58">
        <w:t>ed to synthesi</w:t>
      </w:r>
      <w:r>
        <w:t>s</w:t>
      </w:r>
      <w:r w:rsidRPr="00402F58">
        <w:t xml:space="preserve">e those different types of evidence. In line with this broader view of evidence, </w:t>
      </w:r>
      <w:r>
        <w:t>JBI</w:t>
      </w:r>
      <w:r w:rsidRPr="00402F58">
        <w:t xml:space="preserve"> has developed theories, methodologies and rigorous processes for the critical appraisal and synthesis of these diverse forms of evidence in order to aid in clinical decision-making in healthcare. There now exists JBI guidance for conducting reviews of effectiveness research, qualitative research, prevalence/incidence, </w:t>
      </w:r>
      <w:proofErr w:type="spellStart"/>
      <w:r w:rsidRPr="00402F58">
        <w:t>etiology</w:t>
      </w:r>
      <w:proofErr w:type="spellEnd"/>
      <w:r w:rsidRPr="00402F58">
        <w:t xml:space="preserve">/risk, economic evaluations, text/opinion, diagnostic test accuracy, mixed-methods, umbrella reviews and scoping reviews. Further information regarding JBI systematic reviews can be found in the </w:t>
      </w:r>
      <w:hyperlink r:id="rId14" w:history="1">
        <w:r w:rsidRPr="00541929">
          <w:rPr>
            <w:rStyle w:val="Hyperlink"/>
          </w:rPr>
          <w:t>JBI Evidence Synthesis Manual</w:t>
        </w:r>
      </w:hyperlink>
      <w:r>
        <w:t xml:space="preserve">. </w:t>
      </w:r>
    </w:p>
    <w:p w14:paraId="77A6588D" w14:textId="77777777" w:rsidR="00B332A1" w:rsidRDefault="00B332A1" w:rsidP="00B332A1">
      <w:pPr>
        <w:pStyle w:val="Heading2"/>
        <w:spacing w:line="360" w:lineRule="auto"/>
      </w:pPr>
      <w:r>
        <w:t>JBI Critical Appraisal Tools</w:t>
      </w:r>
    </w:p>
    <w:p w14:paraId="43A014EE" w14:textId="77777777" w:rsidR="00B332A1" w:rsidRDefault="00B332A1" w:rsidP="00B332A1">
      <w:pPr>
        <w:spacing w:line="360" w:lineRule="auto"/>
      </w:pPr>
      <w:r w:rsidRPr="00402F58">
        <w:t>All systematic reviews incorporate a process of critique or appraisal of the research evidence. The purpose of this appraisal is to assess the methodological quality of a study and to determine the extent to which a study has addressed the possibility of bias in its design, conduct and analysis. All papers selected for inclusion in the systematic review (that is – those that meet the inclusion criteria described in the protocol) need to be subjected to rigorous appraisal by two critical appraisers. The results of this appraisal can then be used to inform synthesis and interpretation of the results of the study.  JBI Critical appraisal tools have been developed by the JBI and collaborators and approved by the JBI Scientific Committee following extensive peer review. Although designed for use in systematic reviews, JBI critical appraisal tools can also be used when creating Critically Appraised Topics (CAT), in journal c</w:t>
      </w:r>
      <w:r>
        <w:t>lubs and as an educational tool.</w:t>
      </w:r>
      <w:r w:rsidRPr="00F42EA9">
        <w:t xml:space="preserve"> </w:t>
      </w:r>
    </w:p>
    <w:p w14:paraId="020DD310" w14:textId="2F50414E" w:rsidR="00127D9C" w:rsidRDefault="00127D9C">
      <w:pPr>
        <w:spacing w:after="160" w:line="240" w:lineRule="auto"/>
      </w:pPr>
      <w:r>
        <w:br w:type="page"/>
      </w:r>
    </w:p>
    <w:p w14:paraId="3E353A13" w14:textId="14ADC685" w:rsidR="00127D9C" w:rsidRDefault="00127D9C" w:rsidP="004B1099">
      <w:pPr>
        <w:pStyle w:val="JBI-MainHeading"/>
        <w:spacing w:line="240" w:lineRule="auto"/>
        <w:rPr>
          <w:rFonts w:eastAsia="Calibri"/>
          <w:lang w:eastAsia="en-AU"/>
        </w:rPr>
      </w:pPr>
      <w:r w:rsidRPr="00C43F1F">
        <w:rPr>
          <w:rFonts w:eastAsia="Calibri"/>
          <w:lang w:eastAsia="en-AU"/>
        </w:rPr>
        <w:lastRenderedPageBreak/>
        <w:t xml:space="preserve">JBI Critical Appraisal Checklist for </w:t>
      </w:r>
      <w:r w:rsidR="004B1099">
        <w:rPr>
          <w:rFonts w:eastAsia="Calibri"/>
          <w:lang w:eastAsia="en-AU"/>
        </w:rPr>
        <w:br/>
      </w:r>
      <w:r w:rsidR="00A2036B">
        <w:rPr>
          <w:rFonts w:eastAsia="Calibri"/>
          <w:lang w:eastAsia="en-AU"/>
        </w:rPr>
        <w:t>randomized Controlled trials</w:t>
      </w:r>
    </w:p>
    <w:p w14:paraId="6B2A2D49" w14:textId="67FBFC8D" w:rsidR="00127D9C" w:rsidRDefault="00127D9C" w:rsidP="00127D9C">
      <w:pPr>
        <w:spacing w:before="120" w:line="300" w:lineRule="atLeast"/>
        <w:jc w:val="both"/>
        <w:rPr>
          <w:rFonts w:eastAsia="Calibri" w:cs="Times New Roman"/>
          <w:szCs w:val="22"/>
          <w:u w:val="dash"/>
          <w:lang w:eastAsia="en-AU"/>
        </w:rPr>
      </w:pPr>
      <w:r w:rsidRPr="00C43F1F">
        <w:rPr>
          <w:rFonts w:eastAsia="Calibri" w:cs="Times New Roman"/>
          <w:szCs w:val="22"/>
          <w:lang w:eastAsia="en-AU"/>
        </w:rPr>
        <w:t>Reviewer</w:t>
      </w:r>
      <w:r w:rsidRPr="00C43F1F">
        <w:rPr>
          <w:rFonts w:eastAsia="Calibri" w:cs="Times New Roman"/>
          <w:szCs w:val="22"/>
          <w:u w:val="dash"/>
          <w:lang w:eastAsia="en-AU"/>
        </w:rPr>
        <w:tab/>
      </w:r>
      <w:r>
        <w:rPr>
          <w:rFonts w:eastAsia="Calibri" w:cs="Times New Roman"/>
          <w:szCs w:val="22"/>
          <w:u w:val="dash"/>
          <w:lang w:eastAsia="en-AU"/>
        </w:rPr>
        <w:t xml:space="preserve">______________________________________ </w:t>
      </w:r>
      <w:r w:rsidRPr="00C43F1F">
        <w:rPr>
          <w:rFonts w:eastAsia="Calibri" w:cs="Times New Roman"/>
          <w:szCs w:val="22"/>
          <w:lang w:eastAsia="en-AU"/>
        </w:rPr>
        <w:t>Date</w:t>
      </w:r>
      <w:r>
        <w:rPr>
          <w:rFonts w:eastAsia="Calibri" w:cs="Times New Roman"/>
          <w:szCs w:val="22"/>
          <w:lang w:eastAsia="en-AU"/>
        </w:rPr>
        <w:t>__</w:t>
      </w:r>
      <w:r>
        <w:rPr>
          <w:rFonts w:eastAsia="Calibri" w:cs="Times New Roman"/>
          <w:szCs w:val="22"/>
          <w:u w:val="dash"/>
          <w:lang w:eastAsia="en-AU"/>
        </w:rPr>
        <w:t>_____________________________</w:t>
      </w:r>
    </w:p>
    <w:p w14:paraId="4C183D6F" w14:textId="77777777" w:rsidR="00127D9C" w:rsidRPr="00C43F1F" w:rsidRDefault="00127D9C" w:rsidP="00127D9C">
      <w:pPr>
        <w:spacing w:before="120" w:line="300" w:lineRule="atLeast"/>
        <w:jc w:val="both"/>
        <w:rPr>
          <w:rFonts w:eastAsia="Calibri" w:cs="Times New Roman"/>
          <w:szCs w:val="22"/>
          <w:u w:val="dash"/>
          <w:lang w:eastAsia="en-AU"/>
        </w:rPr>
      </w:pPr>
    </w:p>
    <w:p w14:paraId="58F9A529" w14:textId="0631F0D7" w:rsidR="00127D9C" w:rsidRDefault="00127D9C" w:rsidP="00127D9C">
      <w:pPr>
        <w:spacing w:before="120" w:line="300" w:lineRule="atLeast"/>
        <w:jc w:val="both"/>
        <w:rPr>
          <w:rFonts w:eastAsia="Calibri" w:cs="Times New Roman"/>
          <w:szCs w:val="22"/>
          <w:lang w:eastAsia="en-AU"/>
        </w:rPr>
      </w:pPr>
      <w:r w:rsidRPr="00C43F1F">
        <w:rPr>
          <w:rFonts w:eastAsia="Calibri" w:cs="Times New Roman"/>
          <w:szCs w:val="22"/>
          <w:lang w:eastAsia="en-AU"/>
        </w:rPr>
        <w:t>Author</w:t>
      </w:r>
      <w:r>
        <w:rPr>
          <w:rFonts w:eastAsia="Calibri" w:cs="Times New Roman"/>
          <w:szCs w:val="22"/>
          <w:u w:val="dash"/>
          <w:lang w:eastAsia="en-AU"/>
        </w:rPr>
        <w:t xml:space="preserve">_______________________________________ </w:t>
      </w:r>
      <w:r w:rsidRPr="00C43F1F">
        <w:rPr>
          <w:rFonts w:eastAsia="Calibri" w:cs="Times New Roman"/>
          <w:szCs w:val="22"/>
          <w:lang w:eastAsia="en-AU"/>
        </w:rPr>
        <w:t>Yea</w:t>
      </w:r>
      <w:r>
        <w:rPr>
          <w:rFonts w:eastAsia="Calibri" w:cs="Times New Roman"/>
          <w:szCs w:val="22"/>
          <w:lang w:eastAsia="en-AU"/>
        </w:rPr>
        <w:t xml:space="preserve">r_________  </w:t>
      </w:r>
      <w:r w:rsidRPr="00C43F1F">
        <w:rPr>
          <w:rFonts w:eastAsia="Calibri" w:cs="Times New Roman"/>
          <w:szCs w:val="22"/>
          <w:lang w:eastAsia="en-AU"/>
        </w:rPr>
        <w:t>Record Number</w:t>
      </w:r>
      <w:r>
        <w:rPr>
          <w:rFonts w:eastAsia="Calibri" w:cs="Times New Roman"/>
          <w:szCs w:val="22"/>
          <w:lang w:eastAsia="en-AU"/>
        </w:rPr>
        <w:t>_________</w:t>
      </w:r>
    </w:p>
    <w:p w14:paraId="44F10E05" w14:textId="77777777" w:rsidR="00543CB7" w:rsidRPr="00C43F1F" w:rsidRDefault="00543CB7" w:rsidP="00127D9C">
      <w:pPr>
        <w:spacing w:before="120" w:line="300" w:lineRule="atLeast"/>
        <w:jc w:val="both"/>
        <w:rPr>
          <w:rFonts w:eastAsia="Calibri" w:cs="Times New Roman"/>
          <w:szCs w:val="22"/>
          <w:lang w:eastAsia="en-AU"/>
        </w:rPr>
      </w:pPr>
    </w:p>
    <w:tbl>
      <w:tblPr>
        <w:tblStyle w:val="TableGrid5"/>
        <w:tblW w:w="10065"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166"/>
        <w:gridCol w:w="781"/>
        <w:gridCol w:w="709"/>
        <w:gridCol w:w="992"/>
        <w:gridCol w:w="1417"/>
      </w:tblGrid>
      <w:tr w:rsidR="00A2036B" w:rsidRPr="00B35DDF" w14:paraId="64E55EA5" w14:textId="77777777" w:rsidTr="00711E9B">
        <w:tc>
          <w:tcPr>
            <w:tcW w:w="6166" w:type="dxa"/>
          </w:tcPr>
          <w:p w14:paraId="0D889F53" w14:textId="77777777" w:rsidR="00A2036B" w:rsidRPr="00B35DDF" w:rsidRDefault="00A2036B" w:rsidP="00711E9B">
            <w:pPr>
              <w:spacing w:line="276" w:lineRule="auto"/>
              <w:rPr>
                <w:rFonts w:cs="Times New Roman"/>
                <w:b/>
                <w:sz w:val="24"/>
                <w:szCs w:val="24"/>
              </w:rPr>
            </w:pPr>
          </w:p>
        </w:tc>
        <w:tc>
          <w:tcPr>
            <w:tcW w:w="781" w:type="dxa"/>
            <w:vAlign w:val="center"/>
          </w:tcPr>
          <w:p w14:paraId="4D54DD30" w14:textId="77777777" w:rsidR="00A2036B" w:rsidRPr="00B35DDF" w:rsidRDefault="00A2036B" w:rsidP="00711E9B">
            <w:pPr>
              <w:spacing w:line="276" w:lineRule="auto"/>
              <w:jc w:val="center"/>
              <w:rPr>
                <w:rFonts w:cs="Times New Roman"/>
                <w:sz w:val="24"/>
                <w:szCs w:val="24"/>
              </w:rPr>
            </w:pPr>
            <w:r w:rsidRPr="00B35DDF">
              <w:rPr>
                <w:rFonts w:cs="Times New Roman"/>
                <w:sz w:val="24"/>
                <w:szCs w:val="24"/>
              </w:rPr>
              <w:t>Yes</w:t>
            </w:r>
          </w:p>
        </w:tc>
        <w:tc>
          <w:tcPr>
            <w:tcW w:w="709" w:type="dxa"/>
            <w:vAlign w:val="center"/>
          </w:tcPr>
          <w:p w14:paraId="4BB65074" w14:textId="77777777" w:rsidR="00A2036B" w:rsidRPr="00B35DDF" w:rsidRDefault="00A2036B" w:rsidP="00711E9B">
            <w:pPr>
              <w:spacing w:line="276" w:lineRule="auto"/>
              <w:jc w:val="center"/>
              <w:rPr>
                <w:rFonts w:cs="Times New Roman"/>
                <w:sz w:val="24"/>
                <w:szCs w:val="24"/>
              </w:rPr>
            </w:pPr>
            <w:r w:rsidRPr="00B35DDF">
              <w:rPr>
                <w:rFonts w:cs="Times New Roman"/>
                <w:sz w:val="24"/>
                <w:szCs w:val="24"/>
              </w:rPr>
              <w:t>No</w:t>
            </w:r>
          </w:p>
        </w:tc>
        <w:tc>
          <w:tcPr>
            <w:tcW w:w="992" w:type="dxa"/>
            <w:vAlign w:val="center"/>
          </w:tcPr>
          <w:p w14:paraId="2C396010" w14:textId="77777777" w:rsidR="00A2036B" w:rsidRPr="00B35DDF" w:rsidRDefault="00A2036B" w:rsidP="00711E9B">
            <w:pPr>
              <w:spacing w:line="276" w:lineRule="auto"/>
              <w:jc w:val="center"/>
              <w:rPr>
                <w:rFonts w:cs="Times New Roman"/>
                <w:sz w:val="24"/>
                <w:szCs w:val="24"/>
              </w:rPr>
            </w:pPr>
            <w:r w:rsidRPr="00B35DDF">
              <w:rPr>
                <w:rFonts w:cs="Times New Roman"/>
                <w:sz w:val="24"/>
                <w:szCs w:val="24"/>
              </w:rPr>
              <w:t>Unclear</w:t>
            </w:r>
          </w:p>
        </w:tc>
        <w:tc>
          <w:tcPr>
            <w:tcW w:w="1417" w:type="dxa"/>
            <w:vAlign w:val="center"/>
          </w:tcPr>
          <w:p w14:paraId="30270B33" w14:textId="77777777" w:rsidR="00A2036B" w:rsidRPr="00B35DDF" w:rsidRDefault="00A2036B" w:rsidP="00711E9B">
            <w:pPr>
              <w:spacing w:line="276" w:lineRule="auto"/>
              <w:jc w:val="center"/>
              <w:rPr>
                <w:rFonts w:cs="Times New Roman"/>
                <w:sz w:val="24"/>
                <w:szCs w:val="24"/>
              </w:rPr>
            </w:pPr>
            <w:r w:rsidRPr="00B35DDF">
              <w:rPr>
                <w:rFonts w:cs="Times New Roman"/>
                <w:sz w:val="24"/>
                <w:szCs w:val="24"/>
              </w:rPr>
              <w:t>NA</w:t>
            </w:r>
          </w:p>
        </w:tc>
      </w:tr>
      <w:tr w:rsidR="00A2036B" w:rsidRPr="00B35DDF" w14:paraId="66B2E719" w14:textId="77777777" w:rsidTr="00711E9B">
        <w:trPr>
          <w:trHeight w:hRule="exact" w:val="567"/>
        </w:trPr>
        <w:tc>
          <w:tcPr>
            <w:tcW w:w="6166" w:type="dxa"/>
            <w:vAlign w:val="center"/>
          </w:tcPr>
          <w:p w14:paraId="4E6CC5D8" w14:textId="77777777" w:rsidR="00A2036B" w:rsidRPr="0097310A" w:rsidRDefault="00A2036B" w:rsidP="00A2036B">
            <w:pPr>
              <w:numPr>
                <w:ilvl w:val="0"/>
                <w:numId w:val="17"/>
              </w:numPr>
              <w:spacing w:after="0" w:line="240" w:lineRule="auto"/>
              <w:contextualSpacing/>
              <w:rPr>
                <w:rFonts w:cs="Times New Roman"/>
                <w:sz w:val="18"/>
                <w:szCs w:val="18"/>
              </w:rPr>
            </w:pPr>
            <w:r w:rsidRPr="0097310A">
              <w:rPr>
                <w:rFonts w:cs="Times New Roman"/>
                <w:sz w:val="18"/>
                <w:szCs w:val="18"/>
              </w:rPr>
              <w:t>Was true randomization used for assignment of participants to treatment groups?</w:t>
            </w:r>
          </w:p>
        </w:tc>
        <w:tc>
          <w:tcPr>
            <w:tcW w:w="781" w:type="dxa"/>
            <w:vAlign w:val="center"/>
          </w:tcPr>
          <w:p w14:paraId="3DEECA82" w14:textId="77777777" w:rsidR="00A2036B" w:rsidRPr="00B35DDF" w:rsidRDefault="00A2036B" w:rsidP="00711E9B">
            <w:pPr>
              <w:spacing w:line="276" w:lineRule="auto"/>
              <w:jc w:val="center"/>
              <w:rPr>
                <w:rFonts w:cs="Times New Roman"/>
                <w:sz w:val="52"/>
              </w:rPr>
            </w:pPr>
            <w:r w:rsidRPr="00B35DDF">
              <w:rPr>
                <w:rFonts w:cs="Times New Roman"/>
                <w:sz w:val="52"/>
              </w:rPr>
              <w:t>□</w:t>
            </w:r>
          </w:p>
        </w:tc>
        <w:tc>
          <w:tcPr>
            <w:tcW w:w="709" w:type="dxa"/>
            <w:vAlign w:val="center"/>
          </w:tcPr>
          <w:p w14:paraId="0CDBAB4E" w14:textId="77777777" w:rsidR="00A2036B" w:rsidRPr="00B35DDF" w:rsidRDefault="00A2036B" w:rsidP="00711E9B">
            <w:pPr>
              <w:spacing w:line="276" w:lineRule="auto"/>
              <w:jc w:val="center"/>
              <w:rPr>
                <w:rFonts w:cs="Times New Roman"/>
                <w:sz w:val="52"/>
              </w:rPr>
            </w:pPr>
            <w:r w:rsidRPr="00B35DDF">
              <w:rPr>
                <w:rFonts w:cs="Times New Roman"/>
                <w:sz w:val="52"/>
              </w:rPr>
              <w:t>□</w:t>
            </w:r>
          </w:p>
        </w:tc>
        <w:tc>
          <w:tcPr>
            <w:tcW w:w="992" w:type="dxa"/>
            <w:vAlign w:val="center"/>
          </w:tcPr>
          <w:p w14:paraId="62478D26" w14:textId="77777777" w:rsidR="00A2036B" w:rsidRPr="00B35DDF" w:rsidRDefault="00A2036B" w:rsidP="00711E9B">
            <w:pPr>
              <w:spacing w:line="276" w:lineRule="auto"/>
              <w:jc w:val="center"/>
              <w:rPr>
                <w:rFonts w:cs="Times New Roman"/>
                <w:sz w:val="52"/>
              </w:rPr>
            </w:pPr>
            <w:r w:rsidRPr="00B35DDF">
              <w:rPr>
                <w:rFonts w:cs="Times New Roman"/>
                <w:sz w:val="52"/>
              </w:rPr>
              <w:t>□</w:t>
            </w:r>
          </w:p>
        </w:tc>
        <w:tc>
          <w:tcPr>
            <w:tcW w:w="1417" w:type="dxa"/>
            <w:vAlign w:val="center"/>
          </w:tcPr>
          <w:p w14:paraId="6DFEE563" w14:textId="77777777" w:rsidR="00A2036B" w:rsidRPr="00B35DDF" w:rsidRDefault="00A2036B" w:rsidP="00711E9B">
            <w:pPr>
              <w:spacing w:line="276" w:lineRule="auto"/>
              <w:jc w:val="center"/>
              <w:rPr>
                <w:rFonts w:cs="Times New Roman"/>
                <w:sz w:val="52"/>
              </w:rPr>
            </w:pPr>
            <w:r w:rsidRPr="00B35DDF">
              <w:rPr>
                <w:rFonts w:cs="Times New Roman"/>
                <w:sz w:val="52"/>
              </w:rPr>
              <w:t>□</w:t>
            </w:r>
          </w:p>
        </w:tc>
      </w:tr>
      <w:tr w:rsidR="00A2036B" w:rsidRPr="00B35DDF" w14:paraId="1D0CB6B1" w14:textId="77777777" w:rsidTr="00711E9B">
        <w:trPr>
          <w:trHeight w:hRule="exact" w:val="567"/>
        </w:trPr>
        <w:tc>
          <w:tcPr>
            <w:tcW w:w="6166" w:type="dxa"/>
            <w:vAlign w:val="center"/>
          </w:tcPr>
          <w:p w14:paraId="785885B7" w14:textId="77777777" w:rsidR="00A2036B" w:rsidRPr="0097310A" w:rsidRDefault="00A2036B" w:rsidP="00A2036B">
            <w:pPr>
              <w:numPr>
                <w:ilvl w:val="0"/>
                <w:numId w:val="17"/>
              </w:numPr>
              <w:spacing w:after="0" w:line="240" w:lineRule="auto"/>
              <w:contextualSpacing/>
              <w:rPr>
                <w:rFonts w:cs="Times New Roman"/>
                <w:sz w:val="18"/>
                <w:szCs w:val="18"/>
              </w:rPr>
            </w:pPr>
            <w:r w:rsidRPr="0097310A">
              <w:rPr>
                <w:rFonts w:cs="Times New Roman"/>
                <w:sz w:val="18"/>
                <w:szCs w:val="18"/>
              </w:rPr>
              <w:t>Was allocation to treatment groups concealed?</w:t>
            </w:r>
          </w:p>
        </w:tc>
        <w:tc>
          <w:tcPr>
            <w:tcW w:w="781" w:type="dxa"/>
            <w:vAlign w:val="center"/>
          </w:tcPr>
          <w:p w14:paraId="770EC34D" w14:textId="77777777" w:rsidR="00A2036B" w:rsidRPr="00B35DDF" w:rsidRDefault="00A2036B" w:rsidP="00711E9B">
            <w:pPr>
              <w:spacing w:line="276" w:lineRule="auto"/>
              <w:jc w:val="center"/>
              <w:rPr>
                <w:rFonts w:cs="Times New Roman"/>
                <w:sz w:val="52"/>
              </w:rPr>
            </w:pPr>
            <w:r w:rsidRPr="00B35DDF">
              <w:rPr>
                <w:rFonts w:cs="Times New Roman"/>
                <w:sz w:val="52"/>
              </w:rPr>
              <w:t>□</w:t>
            </w:r>
          </w:p>
        </w:tc>
        <w:tc>
          <w:tcPr>
            <w:tcW w:w="709" w:type="dxa"/>
            <w:vAlign w:val="center"/>
          </w:tcPr>
          <w:p w14:paraId="0C674AB3" w14:textId="77777777" w:rsidR="00A2036B" w:rsidRPr="00B35DDF" w:rsidRDefault="00A2036B" w:rsidP="00711E9B">
            <w:pPr>
              <w:spacing w:line="276" w:lineRule="auto"/>
              <w:jc w:val="center"/>
              <w:rPr>
                <w:rFonts w:cs="Times New Roman"/>
                <w:sz w:val="52"/>
              </w:rPr>
            </w:pPr>
            <w:r w:rsidRPr="00B35DDF">
              <w:rPr>
                <w:rFonts w:cs="Times New Roman"/>
                <w:sz w:val="52"/>
              </w:rPr>
              <w:t>□</w:t>
            </w:r>
          </w:p>
        </w:tc>
        <w:tc>
          <w:tcPr>
            <w:tcW w:w="992" w:type="dxa"/>
            <w:vAlign w:val="center"/>
          </w:tcPr>
          <w:p w14:paraId="71A973E4" w14:textId="77777777" w:rsidR="00A2036B" w:rsidRPr="00B35DDF" w:rsidRDefault="00A2036B" w:rsidP="00711E9B">
            <w:pPr>
              <w:spacing w:line="276" w:lineRule="auto"/>
              <w:jc w:val="center"/>
              <w:rPr>
                <w:rFonts w:cs="Times New Roman"/>
                <w:sz w:val="52"/>
              </w:rPr>
            </w:pPr>
            <w:r w:rsidRPr="00B35DDF">
              <w:rPr>
                <w:rFonts w:cs="Times New Roman"/>
                <w:sz w:val="52"/>
              </w:rPr>
              <w:t>□</w:t>
            </w:r>
          </w:p>
        </w:tc>
        <w:tc>
          <w:tcPr>
            <w:tcW w:w="1417" w:type="dxa"/>
            <w:vAlign w:val="center"/>
          </w:tcPr>
          <w:p w14:paraId="0CCFDAE2" w14:textId="77777777" w:rsidR="00A2036B" w:rsidRPr="00B35DDF" w:rsidRDefault="00A2036B" w:rsidP="00711E9B">
            <w:pPr>
              <w:spacing w:line="276" w:lineRule="auto"/>
              <w:jc w:val="center"/>
              <w:rPr>
                <w:rFonts w:cs="Times New Roman"/>
                <w:sz w:val="52"/>
              </w:rPr>
            </w:pPr>
            <w:r w:rsidRPr="00B35DDF">
              <w:rPr>
                <w:rFonts w:cs="Times New Roman"/>
                <w:sz w:val="52"/>
              </w:rPr>
              <w:t>□</w:t>
            </w:r>
          </w:p>
        </w:tc>
      </w:tr>
      <w:tr w:rsidR="00A2036B" w:rsidRPr="00B35DDF" w14:paraId="3AED4722" w14:textId="77777777" w:rsidTr="00711E9B">
        <w:trPr>
          <w:trHeight w:hRule="exact" w:val="567"/>
        </w:trPr>
        <w:tc>
          <w:tcPr>
            <w:tcW w:w="6166" w:type="dxa"/>
            <w:vAlign w:val="center"/>
          </w:tcPr>
          <w:p w14:paraId="0BC96CAF" w14:textId="77777777" w:rsidR="00A2036B" w:rsidRPr="0097310A" w:rsidRDefault="00A2036B" w:rsidP="00A2036B">
            <w:pPr>
              <w:numPr>
                <w:ilvl w:val="0"/>
                <w:numId w:val="17"/>
              </w:numPr>
              <w:spacing w:after="0" w:line="240" w:lineRule="auto"/>
              <w:contextualSpacing/>
              <w:rPr>
                <w:rFonts w:cs="Times New Roman"/>
                <w:sz w:val="18"/>
                <w:szCs w:val="18"/>
              </w:rPr>
            </w:pPr>
            <w:r w:rsidRPr="0097310A">
              <w:rPr>
                <w:rFonts w:cs="Times New Roman"/>
                <w:sz w:val="18"/>
                <w:szCs w:val="18"/>
              </w:rPr>
              <w:t>Were treatment groups similar at the baseline?</w:t>
            </w:r>
          </w:p>
        </w:tc>
        <w:tc>
          <w:tcPr>
            <w:tcW w:w="781" w:type="dxa"/>
            <w:vAlign w:val="center"/>
          </w:tcPr>
          <w:p w14:paraId="495B3AE2" w14:textId="77777777" w:rsidR="00A2036B" w:rsidRPr="00B35DDF" w:rsidRDefault="00A2036B" w:rsidP="00711E9B">
            <w:pPr>
              <w:spacing w:line="276" w:lineRule="auto"/>
              <w:jc w:val="center"/>
              <w:rPr>
                <w:rFonts w:cs="Times New Roman"/>
                <w:sz w:val="52"/>
              </w:rPr>
            </w:pPr>
            <w:r w:rsidRPr="00B35DDF">
              <w:rPr>
                <w:rFonts w:cs="Times New Roman"/>
                <w:sz w:val="52"/>
              </w:rPr>
              <w:t>□</w:t>
            </w:r>
          </w:p>
        </w:tc>
        <w:tc>
          <w:tcPr>
            <w:tcW w:w="709" w:type="dxa"/>
            <w:vAlign w:val="center"/>
          </w:tcPr>
          <w:p w14:paraId="4BEECA9D" w14:textId="77777777" w:rsidR="00A2036B" w:rsidRPr="00B35DDF" w:rsidRDefault="00A2036B" w:rsidP="00711E9B">
            <w:pPr>
              <w:spacing w:line="276" w:lineRule="auto"/>
              <w:jc w:val="center"/>
              <w:rPr>
                <w:rFonts w:cs="Times New Roman"/>
                <w:sz w:val="52"/>
              </w:rPr>
            </w:pPr>
            <w:r w:rsidRPr="00B35DDF">
              <w:rPr>
                <w:rFonts w:cs="Times New Roman"/>
                <w:sz w:val="52"/>
              </w:rPr>
              <w:t>□</w:t>
            </w:r>
          </w:p>
        </w:tc>
        <w:tc>
          <w:tcPr>
            <w:tcW w:w="992" w:type="dxa"/>
            <w:vAlign w:val="center"/>
          </w:tcPr>
          <w:p w14:paraId="22DFD310" w14:textId="77777777" w:rsidR="00A2036B" w:rsidRPr="00B35DDF" w:rsidRDefault="00A2036B" w:rsidP="00711E9B">
            <w:pPr>
              <w:spacing w:line="276" w:lineRule="auto"/>
              <w:jc w:val="center"/>
              <w:rPr>
                <w:rFonts w:cs="Times New Roman"/>
                <w:sz w:val="52"/>
              </w:rPr>
            </w:pPr>
            <w:r w:rsidRPr="00B35DDF">
              <w:rPr>
                <w:rFonts w:cs="Times New Roman"/>
                <w:sz w:val="52"/>
              </w:rPr>
              <w:t>□</w:t>
            </w:r>
          </w:p>
        </w:tc>
        <w:tc>
          <w:tcPr>
            <w:tcW w:w="1417" w:type="dxa"/>
            <w:vAlign w:val="center"/>
          </w:tcPr>
          <w:p w14:paraId="7FB0C11C" w14:textId="77777777" w:rsidR="00A2036B" w:rsidRPr="00B35DDF" w:rsidRDefault="00A2036B" w:rsidP="00711E9B">
            <w:pPr>
              <w:spacing w:line="276" w:lineRule="auto"/>
              <w:jc w:val="center"/>
              <w:rPr>
                <w:rFonts w:cs="Times New Roman"/>
                <w:sz w:val="52"/>
              </w:rPr>
            </w:pPr>
            <w:r w:rsidRPr="00B35DDF">
              <w:rPr>
                <w:rFonts w:cs="Times New Roman"/>
                <w:sz w:val="52"/>
              </w:rPr>
              <w:t>□</w:t>
            </w:r>
          </w:p>
        </w:tc>
      </w:tr>
      <w:tr w:rsidR="00A2036B" w:rsidRPr="00B35DDF" w14:paraId="5FD97A9C" w14:textId="77777777" w:rsidTr="00711E9B">
        <w:trPr>
          <w:trHeight w:hRule="exact" w:val="567"/>
        </w:trPr>
        <w:tc>
          <w:tcPr>
            <w:tcW w:w="6166" w:type="dxa"/>
            <w:vAlign w:val="center"/>
          </w:tcPr>
          <w:p w14:paraId="3BCEB5D9" w14:textId="77777777" w:rsidR="00A2036B" w:rsidRPr="0097310A" w:rsidRDefault="00A2036B" w:rsidP="00A2036B">
            <w:pPr>
              <w:numPr>
                <w:ilvl w:val="0"/>
                <w:numId w:val="17"/>
              </w:numPr>
              <w:spacing w:after="0" w:line="240" w:lineRule="auto"/>
              <w:contextualSpacing/>
              <w:rPr>
                <w:rFonts w:cs="Times New Roman"/>
                <w:sz w:val="18"/>
                <w:szCs w:val="18"/>
              </w:rPr>
            </w:pPr>
            <w:r w:rsidRPr="0097310A">
              <w:rPr>
                <w:rFonts w:cs="Times New Roman"/>
                <w:sz w:val="18"/>
                <w:szCs w:val="18"/>
              </w:rPr>
              <w:t>Were participants blind to treatment assignment?</w:t>
            </w:r>
          </w:p>
        </w:tc>
        <w:tc>
          <w:tcPr>
            <w:tcW w:w="781" w:type="dxa"/>
            <w:vAlign w:val="center"/>
          </w:tcPr>
          <w:p w14:paraId="04231F27" w14:textId="77777777" w:rsidR="00A2036B" w:rsidRPr="00B35DDF" w:rsidRDefault="00A2036B" w:rsidP="00711E9B">
            <w:pPr>
              <w:spacing w:line="276" w:lineRule="auto"/>
              <w:jc w:val="center"/>
              <w:rPr>
                <w:rFonts w:cs="Times New Roman"/>
                <w:sz w:val="52"/>
              </w:rPr>
            </w:pPr>
            <w:r w:rsidRPr="00B35DDF">
              <w:rPr>
                <w:rFonts w:cs="Times New Roman"/>
                <w:sz w:val="52"/>
              </w:rPr>
              <w:t>□</w:t>
            </w:r>
          </w:p>
        </w:tc>
        <w:tc>
          <w:tcPr>
            <w:tcW w:w="709" w:type="dxa"/>
            <w:vAlign w:val="center"/>
          </w:tcPr>
          <w:p w14:paraId="526EBC10" w14:textId="77777777" w:rsidR="00A2036B" w:rsidRPr="00B35DDF" w:rsidRDefault="00A2036B" w:rsidP="00711E9B">
            <w:pPr>
              <w:spacing w:line="276" w:lineRule="auto"/>
              <w:jc w:val="center"/>
              <w:rPr>
                <w:rFonts w:cs="Times New Roman"/>
                <w:sz w:val="52"/>
              </w:rPr>
            </w:pPr>
            <w:r w:rsidRPr="00B35DDF">
              <w:rPr>
                <w:rFonts w:cs="Times New Roman"/>
                <w:sz w:val="52"/>
              </w:rPr>
              <w:t>□</w:t>
            </w:r>
          </w:p>
        </w:tc>
        <w:tc>
          <w:tcPr>
            <w:tcW w:w="992" w:type="dxa"/>
            <w:vAlign w:val="center"/>
          </w:tcPr>
          <w:p w14:paraId="7D3181AF" w14:textId="77777777" w:rsidR="00A2036B" w:rsidRPr="00B35DDF" w:rsidRDefault="00A2036B" w:rsidP="00711E9B">
            <w:pPr>
              <w:spacing w:line="276" w:lineRule="auto"/>
              <w:jc w:val="center"/>
              <w:rPr>
                <w:rFonts w:cs="Times New Roman"/>
                <w:sz w:val="52"/>
              </w:rPr>
            </w:pPr>
            <w:r w:rsidRPr="00B35DDF">
              <w:rPr>
                <w:rFonts w:cs="Times New Roman"/>
                <w:sz w:val="52"/>
              </w:rPr>
              <w:t>□</w:t>
            </w:r>
          </w:p>
        </w:tc>
        <w:tc>
          <w:tcPr>
            <w:tcW w:w="1417" w:type="dxa"/>
            <w:vAlign w:val="center"/>
          </w:tcPr>
          <w:p w14:paraId="6F49088A" w14:textId="77777777" w:rsidR="00A2036B" w:rsidRPr="00B35DDF" w:rsidRDefault="00A2036B" w:rsidP="00711E9B">
            <w:pPr>
              <w:spacing w:line="276" w:lineRule="auto"/>
              <w:jc w:val="center"/>
              <w:rPr>
                <w:rFonts w:cs="Times New Roman"/>
                <w:sz w:val="52"/>
              </w:rPr>
            </w:pPr>
            <w:r w:rsidRPr="00B35DDF">
              <w:rPr>
                <w:rFonts w:cs="Times New Roman"/>
                <w:sz w:val="52"/>
              </w:rPr>
              <w:t>□</w:t>
            </w:r>
          </w:p>
        </w:tc>
      </w:tr>
      <w:tr w:rsidR="00A2036B" w:rsidRPr="00B35DDF" w14:paraId="594F2066" w14:textId="77777777" w:rsidTr="00711E9B">
        <w:trPr>
          <w:trHeight w:hRule="exact" w:val="567"/>
        </w:trPr>
        <w:tc>
          <w:tcPr>
            <w:tcW w:w="6166" w:type="dxa"/>
            <w:vAlign w:val="center"/>
          </w:tcPr>
          <w:p w14:paraId="3541A2D7" w14:textId="77777777" w:rsidR="00A2036B" w:rsidRPr="0097310A" w:rsidRDefault="00A2036B" w:rsidP="00A2036B">
            <w:pPr>
              <w:numPr>
                <w:ilvl w:val="0"/>
                <w:numId w:val="17"/>
              </w:numPr>
              <w:spacing w:after="0" w:line="240" w:lineRule="auto"/>
              <w:contextualSpacing/>
              <w:rPr>
                <w:rFonts w:cs="Times New Roman"/>
                <w:sz w:val="18"/>
                <w:szCs w:val="18"/>
              </w:rPr>
            </w:pPr>
            <w:r w:rsidRPr="0097310A">
              <w:rPr>
                <w:rFonts w:cs="Times New Roman"/>
                <w:sz w:val="18"/>
                <w:szCs w:val="18"/>
              </w:rPr>
              <w:t xml:space="preserve">Were those delivering treatment blind to treatment assignment? </w:t>
            </w:r>
          </w:p>
        </w:tc>
        <w:tc>
          <w:tcPr>
            <w:tcW w:w="781" w:type="dxa"/>
            <w:vAlign w:val="center"/>
          </w:tcPr>
          <w:p w14:paraId="3210E8B9" w14:textId="77777777" w:rsidR="00A2036B" w:rsidRPr="00B35DDF" w:rsidRDefault="00A2036B" w:rsidP="00711E9B">
            <w:pPr>
              <w:spacing w:line="276" w:lineRule="auto"/>
              <w:jc w:val="center"/>
              <w:rPr>
                <w:rFonts w:cs="Times New Roman"/>
                <w:sz w:val="52"/>
              </w:rPr>
            </w:pPr>
            <w:r w:rsidRPr="00B35DDF">
              <w:rPr>
                <w:rFonts w:cs="Times New Roman"/>
                <w:sz w:val="52"/>
              </w:rPr>
              <w:t>□</w:t>
            </w:r>
          </w:p>
        </w:tc>
        <w:tc>
          <w:tcPr>
            <w:tcW w:w="709" w:type="dxa"/>
            <w:vAlign w:val="center"/>
          </w:tcPr>
          <w:p w14:paraId="4DBCDA25" w14:textId="77777777" w:rsidR="00A2036B" w:rsidRPr="00B35DDF" w:rsidRDefault="00A2036B" w:rsidP="00711E9B">
            <w:pPr>
              <w:spacing w:line="276" w:lineRule="auto"/>
              <w:jc w:val="center"/>
              <w:rPr>
                <w:rFonts w:cs="Times New Roman"/>
                <w:sz w:val="52"/>
              </w:rPr>
            </w:pPr>
            <w:r w:rsidRPr="00B35DDF">
              <w:rPr>
                <w:rFonts w:cs="Times New Roman"/>
                <w:sz w:val="52"/>
              </w:rPr>
              <w:t>□</w:t>
            </w:r>
          </w:p>
        </w:tc>
        <w:tc>
          <w:tcPr>
            <w:tcW w:w="992" w:type="dxa"/>
            <w:vAlign w:val="center"/>
          </w:tcPr>
          <w:p w14:paraId="6109AE95" w14:textId="77777777" w:rsidR="00A2036B" w:rsidRPr="00B35DDF" w:rsidRDefault="00A2036B" w:rsidP="00711E9B">
            <w:pPr>
              <w:spacing w:line="276" w:lineRule="auto"/>
              <w:jc w:val="center"/>
              <w:rPr>
                <w:rFonts w:cs="Times New Roman"/>
                <w:sz w:val="52"/>
              </w:rPr>
            </w:pPr>
            <w:r w:rsidRPr="00B35DDF">
              <w:rPr>
                <w:rFonts w:cs="Times New Roman"/>
                <w:sz w:val="52"/>
              </w:rPr>
              <w:t>□</w:t>
            </w:r>
          </w:p>
        </w:tc>
        <w:tc>
          <w:tcPr>
            <w:tcW w:w="1417" w:type="dxa"/>
            <w:vAlign w:val="center"/>
          </w:tcPr>
          <w:p w14:paraId="4B7B6E9B" w14:textId="77777777" w:rsidR="00A2036B" w:rsidRPr="00B35DDF" w:rsidRDefault="00A2036B" w:rsidP="00711E9B">
            <w:pPr>
              <w:spacing w:line="276" w:lineRule="auto"/>
              <w:jc w:val="center"/>
              <w:rPr>
                <w:rFonts w:cs="Times New Roman"/>
                <w:sz w:val="52"/>
              </w:rPr>
            </w:pPr>
            <w:r w:rsidRPr="00B35DDF">
              <w:rPr>
                <w:rFonts w:cs="Times New Roman"/>
                <w:sz w:val="52"/>
              </w:rPr>
              <w:t>□</w:t>
            </w:r>
          </w:p>
        </w:tc>
      </w:tr>
      <w:tr w:rsidR="00A2036B" w:rsidRPr="00B35DDF" w14:paraId="759AD3E7" w14:textId="77777777" w:rsidTr="00711E9B">
        <w:trPr>
          <w:trHeight w:hRule="exact" w:val="567"/>
        </w:trPr>
        <w:tc>
          <w:tcPr>
            <w:tcW w:w="6166" w:type="dxa"/>
            <w:vAlign w:val="center"/>
          </w:tcPr>
          <w:p w14:paraId="4B9ADF11" w14:textId="77777777" w:rsidR="00A2036B" w:rsidRPr="0097310A" w:rsidRDefault="00A2036B" w:rsidP="00A2036B">
            <w:pPr>
              <w:numPr>
                <w:ilvl w:val="0"/>
                <w:numId w:val="17"/>
              </w:numPr>
              <w:spacing w:after="0" w:line="240" w:lineRule="auto"/>
              <w:contextualSpacing/>
              <w:rPr>
                <w:rFonts w:cs="Times New Roman"/>
                <w:sz w:val="18"/>
                <w:szCs w:val="18"/>
              </w:rPr>
            </w:pPr>
            <w:r w:rsidRPr="0097310A">
              <w:rPr>
                <w:rFonts w:cs="Times New Roman"/>
                <w:sz w:val="18"/>
                <w:szCs w:val="18"/>
              </w:rPr>
              <w:t>Were outcomes assessors blind to treatment assignment?</w:t>
            </w:r>
          </w:p>
        </w:tc>
        <w:tc>
          <w:tcPr>
            <w:tcW w:w="781" w:type="dxa"/>
            <w:vAlign w:val="center"/>
          </w:tcPr>
          <w:p w14:paraId="0F6C6C3D" w14:textId="77777777" w:rsidR="00A2036B" w:rsidRPr="00B35DDF" w:rsidRDefault="00A2036B" w:rsidP="00711E9B">
            <w:pPr>
              <w:spacing w:line="276" w:lineRule="auto"/>
              <w:jc w:val="center"/>
              <w:rPr>
                <w:rFonts w:cs="Times New Roman"/>
                <w:sz w:val="52"/>
              </w:rPr>
            </w:pPr>
            <w:r w:rsidRPr="00B35DDF">
              <w:rPr>
                <w:rFonts w:cs="Times New Roman"/>
                <w:sz w:val="52"/>
              </w:rPr>
              <w:t>□</w:t>
            </w:r>
          </w:p>
        </w:tc>
        <w:tc>
          <w:tcPr>
            <w:tcW w:w="709" w:type="dxa"/>
            <w:vAlign w:val="center"/>
          </w:tcPr>
          <w:p w14:paraId="4D812A90" w14:textId="77777777" w:rsidR="00A2036B" w:rsidRPr="00B35DDF" w:rsidRDefault="00A2036B" w:rsidP="00711E9B">
            <w:pPr>
              <w:spacing w:line="276" w:lineRule="auto"/>
              <w:jc w:val="center"/>
              <w:rPr>
                <w:rFonts w:cs="Times New Roman"/>
                <w:sz w:val="52"/>
              </w:rPr>
            </w:pPr>
            <w:r w:rsidRPr="00B35DDF">
              <w:rPr>
                <w:rFonts w:cs="Times New Roman"/>
                <w:sz w:val="52"/>
              </w:rPr>
              <w:t>□</w:t>
            </w:r>
          </w:p>
        </w:tc>
        <w:tc>
          <w:tcPr>
            <w:tcW w:w="992" w:type="dxa"/>
            <w:vAlign w:val="center"/>
          </w:tcPr>
          <w:p w14:paraId="6F4ABE4F" w14:textId="77777777" w:rsidR="00A2036B" w:rsidRPr="00B35DDF" w:rsidRDefault="00A2036B" w:rsidP="00711E9B">
            <w:pPr>
              <w:spacing w:line="276" w:lineRule="auto"/>
              <w:jc w:val="center"/>
              <w:rPr>
                <w:rFonts w:cs="Times New Roman"/>
                <w:sz w:val="52"/>
              </w:rPr>
            </w:pPr>
            <w:r w:rsidRPr="00B35DDF">
              <w:rPr>
                <w:rFonts w:cs="Times New Roman"/>
                <w:sz w:val="52"/>
              </w:rPr>
              <w:t>□</w:t>
            </w:r>
          </w:p>
        </w:tc>
        <w:tc>
          <w:tcPr>
            <w:tcW w:w="1417" w:type="dxa"/>
            <w:vAlign w:val="center"/>
          </w:tcPr>
          <w:p w14:paraId="2173E166" w14:textId="77777777" w:rsidR="00A2036B" w:rsidRPr="00B35DDF" w:rsidRDefault="00A2036B" w:rsidP="00711E9B">
            <w:pPr>
              <w:spacing w:line="276" w:lineRule="auto"/>
              <w:jc w:val="center"/>
              <w:rPr>
                <w:rFonts w:cs="Times New Roman"/>
                <w:sz w:val="52"/>
              </w:rPr>
            </w:pPr>
            <w:r w:rsidRPr="00B35DDF">
              <w:rPr>
                <w:rFonts w:cs="Times New Roman"/>
                <w:sz w:val="52"/>
              </w:rPr>
              <w:t>□</w:t>
            </w:r>
          </w:p>
        </w:tc>
      </w:tr>
      <w:tr w:rsidR="00A2036B" w:rsidRPr="00B35DDF" w14:paraId="6C1F8BA2" w14:textId="77777777" w:rsidTr="00711E9B">
        <w:trPr>
          <w:trHeight w:hRule="exact" w:val="567"/>
        </w:trPr>
        <w:tc>
          <w:tcPr>
            <w:tcW w:w="6166" w:type="dxa"/>
            <w:vAlign w:val="center"/>
          </w:tcPr>
          <w:p w14:paraId="4FC03A8E" w14:textId="77777777" w:rsidR="00A2036B" w:rsidRPr="0097310A" w:rsidRDefault="00A2036B" w:rsidP="00A2036B">
            <w:pPr>
              <w:numPr>
                <w:ilvl w:val="0"/>
                <w:numId w:val="17"/>
              </w:numPr>
              <w:spacing w:after="0" w:line="240" w:lineRule="auto"/>
              <w:contextualSpacing/>
              <w:rPr>
                <w:rFonts w:cs="Times New Roman"/>
                <w:sz w:val="18"/>
                <w:szCs w:val="18"/>
              </w:rPr>
            </w:pPr>
            <w:r>
              <w:rPr>
                <w:rFonts w:cs="Times New Roman"/>
                <w:sz w:val="18"/>
                <w:szCs w:val="18"/>
              </w:rPr>
              <w:t>Were treatment</w:t>
            </w:r>
            <w:r w:rsidRPr="0097310A">
              <w:rPr>
                <w:rFonts w:cs="Times New Roman"/>
                <w:sz w:val="18"/>
                <w:szCs w:val="18"/>
              </w:rPr>
              <w:t xml:space="preserve"> groups treated identically other than the intervention of interest?</w:t>
            </w:r>
          </w:p>
        </w:tc>
        <w:tc>
          <w:tcPr>
            <w:tcW w:w="781" w:type="dxa"/>
            <w:vAlign w:val="center"/>
          </w:tcPr>
          <w:p w14:paraId="1C933A52" w14:textId="77777777" w:rsidR="00A2036B" w:rsidRPr="00B35DDF" w:rsidRDefault="00A2036B" w:rsidP="00711E9B">
            <w:pPr>
              <w:spacing w:line="276" w:lineRule="auto"/>
              <w:jc w:val="center"/>
              <w:rPr>
                <w:rFonts w:cs="Times New Roman"/>
                <w:sz w:val="52"/>
              </w:rPr>
            </w:pPr>
            <w:r w:rsidRPr="00B35DDF">
              <w:rPr>
                <w:rFonts w:cs="Times New Roman"/>
                <w:sz w:val="52"/>
              </w:rPr>
              <w:t>□</w:t>
            </w:r>
          </w:p>
        </w:tc>
        <w:tc>
          <w:tcPr>
            <w:tcW w:w="709" w:type="dxa"/>
            <w:vAlign w:val="center"/>
          </w:tcPr>
          <w:p w14:paraId="5731225F" w14:textId="77777777" w:rsidR="00A2036B" w:rsidRPr="00B35DDF" w:rsidRDefault="00A2036B" w:rsidP="00711E9B">
            <w:pPr>
              <w:spacing w:line="276" w:lineRule="auto"/>
              <w:jc w:val="center"/>
              <w:rPr>
                <w:rFonts w:cs="Times New Roman"/>
                <w:sz w:val="52"/>
              </w:rPr>
            </w:pPr>
            <w:r w:rsidRPr="00B35DDF">
              <w:rPr>
                <w:rFonts w:cs="Times New Roman"/>
                <w:sz w:val="52"/>
              </w:rPr>
              <w:t>□</w:t>
            </w:r>
          </w:p>
        </w:tc>
        <w:tc>
          <w:tcPr>
            <w:tcW w:w="992" w:type="dxa"/>
            <w:vAlign w:val="center"/>
          </w:tcPr>
          <w:p w14:paraId="13007466" w14:textId="77777777" w:rsidR="00A2036B" w:rsidRPr="00B35DDF" w:rsidRDefault="00A2036B" w:rsidP="00711E9B">
            <w:pPr>
              <w:spacing w:line="276" w:lineRule="auto"/>
              <w:jc w:val="center"/>
              <w:rPr>
                <w:rFonts w:cs="Times New Roman"/>
                <w:sz w:val="52"/>
              </w:rPr>
            </w:pPr>
            <w:r w:rsidRPr="00B35DDF">
              <w:rPr>
                <w:rFonts w:cs="Times New Roman"/>
                <w:sz w:val="52"/>
              </w:rPr>
              <w:t>□</w:t>
            </w:r>
          </w:p>
        </w:tc>
        <w:tc>
          <w:tcPr>
            <w:tcW w:w="1417" w:type="dxa"/>
            <w:vAlign w:val="center"/>
          </w:tcPr>
          <w:p w14:paraId="137E3763" w14:textId="77777777" w:rsidR="00A2036B" w:rsidRPr="00B35DDF" w:rsidRDefault="00A2036B" w:rsidP="00711E9B">
            <w:pPr>
              <w:spacing w:line="276" w:lineRule="auto"/>
              <w:jc w:val="center"/>
              <w:rPr>
                <w:rFonts w:cs="Times New Roman"/>
                <w:sz w:val="52"/>
              </w:rPr>
            </w:pPr>
            <w:r w:rsidRPr="00B35DDF">
              <w:rPr>
                <w:rFonts w:cs="Times New Roman"/>
                <w:sz w:val="52"/>
              </w:rPr>
              <w:t>□</w:t>
            </w:r>
          </w:p>
        </w:tc>
      </w:tr>
      <w:tr w:rsidR="00A2036B" w:rsidRPr="00B35DDF" w14:paraId="664184D8" w14:textId="77777777" w:rsidTr="00711E9B">
        <w:trPr>
          <w:trHeight w:hRule="exact" w:val="567"/>
        </w:trPr>
        <w:tc>
          <w:tcPr>
            <w:tcW w:w="6166" w:type="dxa"/>
            <w:vAlign w:val="center"/>
          </w:tcPr>
          <w:p w14:paraId="113CA84F" w14:textId="77777777" w:rsidR="00A2036B" w:rsidRPr="0097310A" w:rsidRDefault="00A2036B" w:rsidP="00A2036B">
            <w:pPr>
              <w:numPr>
                <w:ilvl w:val="0"/>
                <w:numId w:val="17"/>
              </w:numPr>
              <w:spacing w:after="0" w:line="240" w:lineRule="auto"/>
              <w:contextualSpacing/>
              <w:rPr>
                <w:rFonts w:cs="Times New Roman"/>
                <w:sz w:val="18"/>
                <w:szCs w:val="18"/>
              </w:rPr>
            </w:pPr>
            <w:r w:rsidRPr="0097310A">
              <w:rPr>
                <w:rFonts w:cs="Times New Roman"/>
                <w:sz w:val="18"/>
                <w:szCs w:val="18"/>
              </w:rPr>
              <w:t xml:space="preserve">Was follow up complete and if not, were differences between groups in terms of their follow up adequately described and </w:t>
            </w:r>
            <w:proofErr w:type="spellStart"/>
            <w:r w:rsidRPr="0097310A">
              <w:rPr>
                <w:rFonts w:cs="Times New Roman"/>
                <w:sz w:val="18"/>
                <w:szCs w:val="18"/>
              </w:rPr>
              <w:t>analyzed</w:t>
            </w:r>
            <w:proofErr w:type="spellEnd"/>
            <w:r w:rsidRPr="0097310A">
              <w:rPr>
                <w:rFonts w:cs="Times New Roman"/>
                <w:sz w:val="18"/>
                <w:szCs w:val="18"/>
              </w:rPr>
              <w:t>?</w:t>
            </w:r>
          </w:p>
        </w:tc>
        <w:tc>
          <w:tcPr>
            <w:tcW w:w="781" w:type="dxa"/>
            <w:vAlign w:val="center"/>
          </w:tcPr>
          <w:p w14:paraId="5F11AC40" w14:textId="77777777" w:rsidR="00A2036B" w:rsidRPr="00B35DDF" w:rsidRDefault="00A2036B" w:rsidP="00711E9B">
            <w:pPr>
              <w:spacing w:line="276" w:lineRule="auto"/>
              <w:jc w:val="center"/>
              <w:rPr>
                <w:rFonts w:cs="Times New Roman"/>
                <w:sz w:val="52"/>
              </w:rPr>
            </w:pPr>
            <w:r w:rsidRPr="00B35DDF">
              <w:rPr>
                <w:rFonts w:cs="Times New Roman"/>
                <w:sz w:val="52"/>
              </w:rPr>
              <w:t>□</w:t>
            </w:r>
          </w:p>
        </w:tc>
        <w:tc>
          <w:tcPr>
            <w:tcW w:w="709" w:type="dxa"/>
            <w:vAlign w:val="center"/>
          </w:tcPr>
          <w:p w14:paraId="4409ED04" w14:textId="77777777" w:rsidR="00A2036B" w:rsidRPr="00B35DDF" w:rsidRDefault="00A2036B" w:rsidP="00711E9B">
            <w:pPr>
              <w:spacing w:line="276" w:lineRule="auto"/>
              <w:jc w:val="center"/>
              <w:rPr>
                <w:rFonts w:cs="Times New Roman"/>
                <w:sz w:val="52"/>
              </w:rPr>
            </w:pPr>
            <w:r w:rsidRPr="00B35DDF">
              <w:rPr>
                <w:rFonts w:cs="Times New Roman"/>
                <w:sz w:val="52"/>
              </w:rPr>
              <w:t>□</w:t>
            </w:r>
          </w:p>
        </w:tc>
        <w:tc>
          <w:tcPr>
            <w:tcW w:w="992" w:type="dxa"/>
            <w:vAlign w:val="center"/>
          </w:tcPr>
          <w:p w14:paraId="4BD67D28" w14:textId="77777777" w:rsidR="00A2036B" w:rsidRPr="00B35DDF" w:rsidRDefault="00A2036B" w:rsidP="00711E9B">
            <w:pPr>
              <w:spacing w:line="276" w:lineRule="auto"/>
              <w:jc w:val="center"/>
              <w:rPr>
                <w:rFonts w:cs="Times New Roman"/>
                <w:sz w:val="52"/>
              </w:rPr>
            </w:pPr>
            <w:r w:rsidRPr="00B35DDF">
              <w:rPr>
                <w:rFonts w:cs="Times New Roman"/>
                <w:sz w:val="52"/>
              </w:rPr>
              <w:t>□</w:t>
            </w:r>
          </w:p>
        </w:tc>
        <w:tc>
          <w:tcPr>
            <w:tcW w:w="1417" w:type="dxa"/>
            <w:vAlign w:val="center"/>
          </w:tcPr>
          <w:p w14:paraId="7E8C450A" w14:textId="77777777" w:rsidR="00A2036B" w:rsidRPr="00B35DDF" w:rsidRDefault="00A2036B" w:rsidP="00711E9B">
            <w:pPr>
              <w:spacing w:line="276" w:lineRule="auto"/>
              <w:jc w:val="center"/>
              <w:rPr>
                <w:rFonts w:cs="Times New Roman"/>
                <w:sz w:val="52"/>
              </w:rPr>
            </w:pPr>
            <w:r w:rsidRPr="00B35DDF">
              <w:rPr>
                <w:rFonts w:cs="Times New Roman"/>
                <w:sz w:val="52"/>
              </w:rPr>
              <w:t>□</w:t>
            </w:r>
          </w:p>
        </w:tc>
      </w:tr>
      <w:tr w:rsidR="00A2036B" w:rsidRPr="00B35DDF" w14:paraId="171CD7D2" w14:textId="77777777" w:rsidTr="00711E9B">
        <w:trPr>
          <w:trHeight w:hRule="exact" w:val="567"/>
        </w:trPr>
        <w:tc>
          <w:tcPr>
            <w:tcW w:w="6166" w:type="dxa"/>
            <w:vAlign w:val="center"/>
          </w:tcPr>
          <w:p w14:paraId="7A92482E" w14:textId="77777777" w:rsidR="00A2036B" w:rsidRPr="0097310A" w:rsidRDefault="00A2036B" w:rsidP="00A2036B">
            <w:pPr>
              <w:numPr>
                <w:ilvl w:val="0"/>
                <w:numId w:val="17"/>
              </w:numPr>
              <w:spacing w:after="0" w:line="240" w:lineRule="auto"/>
              <w:contextualSpacing/>
              <w:rPr>
                <w:rFonts w:cs="Times New Roman"/>
                <w:sz w:val="18"/>
                <w:szCs w:val="18"/>
              </w:rPr>
            </w:pPr>
            <w:r w:rsidRPr="0097310A">
              <w:rPr>
                <w:rFonts w:cs="Times New Roman"/>
                <w:sz w:val="18"/>
                <w:szCs w:val="18"/>
              </w:rPr>
              <w:t xml:space="preserve">Were participants </w:t>
            </w:r>
            <w:proofErr w:type="spellStart"/>
            <w:r w:rsidRPr="0097310A">
              <w:rPr>
                <w:rFonts w:cs="Times New Roman"/>
                <w:sz w:val="18"/>
                <w:szCs w:val="18"/>
              </w:rPr>
              <w:t>analyzed</w:t>
            </w:r>
            <w:proofErr w:type="spellEnd"/>
            <w:r w:rsidRPr="0097310A">
              <w:rPr>
                <w:rFonts w:cs="Times New Roman"/>
                <w:sz w:val="18"/>
                <w:szCs w:val="18"/>
              </w:rPr>
              <w:t xml:space="preserve"> in the groups to which they were randomized?</w:t>
            </w:r>
          </w:p>
        </w:tc>
        <w:tc>
          <w:tcPr>
            <w:tcW w:w="781" w:type="dxa"/>
            <w:vAlign w:val="center"/>
          </w:tcPr>
          <w:p w14:paraId="58E7F443" w14:textId="77777777" w:rsidR="00A2036B" w:rsidRPr="00B35DDF" w:rsidRDefault="00A2036B" w:rsidP="00711E9B">
            <w:pPr>
              <w:spacing w:line="276" w:lineRule="auto"/>
              <w:jc w:val="center"/>
              <w:rPr>
                <w:rFonts w:cs="Times New Roman"/>
                <w:sz w:val="52"/>
              </w:rPr>
            </w:pPr>
            <w:r w:rsidRPr="00B35DDF">
              <w:rPr>
                <w:rFonts w:cs="Times New Roman"/>
                <w:sz w:val="52"/>
              </w:rPr>
              <w:t>□</w:t>
            </w:r>
          </w:p>
        </w:tc>
        <w:tc>
          <w:tcPr>
            <w:tcW w:w="709" w:type="dxa"/>
            <w:vAlign w:val="center"/>
          </w:tcPr>
          <w:p w14:paraId="55928960" w14:textId="77777777" w:rsidR="00A2036B" w:rsidRPr="00B35DDF" w:rsidRDefault="00A2036B" w:rsidP="00711E9B">
            <w:pPr>
              <w:spacing w:line="276" w:lineRule="auto"/>
              <w:jc w:val="center"/>
              <w:rPr>
                <w:rFonts w:cs="Times New Roman"/>
                <w:sz w:val="52"/>
              </w:rPr>
            </w:pPr>
            <w:r w:rsidRPr="00B35DDF">
              <w:rPr>
                <w:rFonts w:cs="Times New Roman"/>
                <w:sz w:val="52"/>
              </w:rPr>
              <w:t>□</w:t>
            </w:r>
          </w:p>
        </w:tc>
        <w:tc>
          <w:tcPr>
            <w:tcW w:w="992" w:type="dxa"/>
            <w:vAlign w:val="center"/>
          </w:tcPr>
          <w:p w14:paraId="71AD1C50" w14:textId="77777777" w:rsidR="00A2036B" w:rsidRPr="00B35DDF" w:rsidRDefault="00A2036B" w:rsidP="00711E9B">
            <w:pPr>
              <w:spacing w:line="276" w:lineRule="auto"/>
              <w:jc w:val="center"/>
              <w:rPr>
                <w:rFonts w:cs="Times New Roman"/>
                <w:sz w:val="52"/>
              </w:rPr>
            </w:pPr>
            <w:r w:rsidRPr="00B35DDF">
              <w:rPr>
                <w:rFonts w:cs="Times New Roman"/>
                <w:sz w:val="52"/>
              </w:rPr>
              <w:t>□</w:t>
            </w:r>
          </w:p>
        </w:tc>
        <w:tc>
          <w:tcPr>
            <w:tcW w:w="1417" w:type="dxa"/>
            <w:vAlign w:val="center"/>
          </w:tcPr>
          <w:p w14:paraId="19240D3F" w14:textId="77777777" w:rsidR="00A2036B" w:rsidRPr="00B35DDF" w:rsidRDefault="00A2036B" w:rsidP="00711E9B">
            <w:pPr>
              <w:spacing w:line="276" w:lineRule="auto"/>
              <w:jc w:val="center"/>
              <w:rPr>
                <w:rFonts w:cs="Times New Roman"/>
                <w:sz w:val="52"/>
              </w:rPr>
            </w:pPr>
            <w:r w:rsidRPr="00B35DDF">
              <w:rPr>
                <w:rFonts w:cs="Times New Roman"/>
                <w:sz w:val="52"/>
              </w:rPr>
              <w:t>□</w:t>
            </w:r>
          </w:p>
        </w:tc>
      </w:tr>
      <w:tr w:rsidR="00A2036B" w:rsidRPr="00B35DDF" w14:paraId="6AD1AAE5" w14:textId="77777777" w:rsidTr="00711E9B">
        <w:trPr>
          <w:trHeight w:hRule="exact" w:val="567"/>
        </w:trPr>
        <w:tc>
          <w:tcPr>
            <w:tcW w:w="6166" w:type="dxa"/>
            <w:vAlign w:val="center"/>
          </w:tcPr>
          <w:p w14:paraId="48905407" w14:textId="77777777" w:rsidR="00A2036B" w:rsidRPr="0097310A" w:rsidRDefault="00A2036B" w:rsidP="00A2036B">
            <w:pPr>
              <w:numPr>
                <w:ilvl w:val="0"/>
                <w:numId w:val="17"/>
              </w:numPr>
              <w:spacing w:after="0" w:line="240" w:lineRule="auto"/>
              <w:contextualSpacing/>
              <w:rPr>
                <w:rFonts w:cs="Times New Roman"/>
                <w:sz w:val="18"/>
                <w:szCs w:val="18"/>
              </w:rPr>
            </w:pPr>
            <w:r w:rsidRPr="0097310A">
              <w:rPr>
                <w:rFonts w:cs="Times New Roman"/>
                <w:sz w:val="18"/>
                <w:szCs w:val="18"/>
              </w:rPr>
              <w:t>Were outcomes measured in the same way for treatment groups?</w:t>
            </w:r>
          </w:p>
        </w:tc>
        <w:tc>
          <w:tcPr>
            <w:tcW w:w="781" w:type="dxa"/>
            <w:vAlign w:val="center"/>
          </w:tcPr>
          <w:p w14:paraId="63F467FB" w14:textId="77777777" w:rsidR="00A2036B" w:rsidRPr="00B35DDF" w:rsidRDefault="00A2036B" w:rsidP="00711E9B">
            <w:pPr>
              <w:spacing w:line="276" w:lineRule="auto"/>
              <w:jc w:val="center"/>
              <w:rPr>
                <w:rFonts w:cs="Times New Roman"/>
                <w:sz w:val="52"/>
              </w:rPr>
            </w:pPr>
            <w:r w:rsidRPr="00B35DDF">
              <w:rPr>
                <w:rFonts w:cs="Times New Roman"/>
                <w:sz w:val="52"/>
              </w:rPr>
              <w:t>□</w:t>
            </w:r>
          </w:p>
        </w:tc>
        <w:tc>
          <w:tcPr>
            <w:tcW w:w="709" w:type="dxa"/>
            <w:vAlign w:val="center"/>
          </w:tcPr>
          <w:p w14:paraId="3246076A" w14:textId="77777777" w:rsidR="00A2036B" w:rsidRPr="00B35DDF" w:rsidRDefault="00A2036B" w:rsidP="00711E9B">
            <w:pPr>
              <w:spacing w:line="276" w:lineRule="auto"/>
              <w:jc w:val="center"/>
              <w:rPr>
                <w:rFonts w:cs="Times New Roman"/>
                <w:sz w:val="52"/>
              </w:rPr>
            </w:pPr>
            <w:r w:rsidRPr="00B35DDF">
              <w:rPr>
                <w:rFonts w:cs="Times New Roman"/>
                <w:sz w:val="52"/>
              </w:rPr>
              <w:t>□</w:t>
            </w:r>
          </w:p>
        </w:tc>
        <w:tc>
          <w:tcPr>
            <w:tcW w:w="992" w:type="dxa"/>
            <w:vAlign w:val="center"/>
          </w:tcPr>
          <w:p w14:paraId="43973151" w14:textId="77777777" w:rsidR="00A2036B" w:rsidRPr="00B35DDF" w:rsidRDefault="00A2036B" w:rsidP="00711E9B">
            <w:pPr>
              <w:spacing w:line="276" w:lineRule="auto"/>
              <w:jc w:val="center"/>
              <w:rPr>
                <w:rFonts w:cs="Times New Roman"/>
                <w:sz w:val="52"/>
              </w:rPr>
            </w:pPr>
            <w:r w:rsidRPr="00B35DDF">
              <w:rPr>
                <w:rFonts w:cs="Times New Roman"/>
                <w:sz w:val="52"/>
              </w:rPr>
              <w:t>□</w:t>
            </w:r>
          </w:p>
        </w:tc>
        <w:tc>
          <w:tcPr>
            <w:tcW w:w="1417" w:type="dxa"/>
            <w:vAlign w:val="center"/>
          </w:tcPr>
          <w:p w14:paraId="1A4BD907" w14:textId="77777777" w:rsidR="00A2036B" w:rsidRPr="00B35DDF" w:rsidRDefault="00A2036B" w:rsidP="00711E9B">
            <w:pPr>
              <w:spacing w:line="276" w:lineRule="auto"/>
              <w:jc w:val="center"/>
              <w:rPr>
                <w:rFonts w:cs="Times New Roman"/>
                <w:sz w:val="52"/>
              </w:rPr>
            </w:pPr>
            <w:r w:rsidRPr="00B35DDF">
              <w:rPr>
                <w:rFonts w:cs="Times New Roman"/>
                <w:sz w:val="52"/>
              </w:rPr>
              <w:t>□</w:t>
            </w:r>
          </w:p>
        </w:tc>
      </w:tr>
      <w:tr w:rsidR="00A2036B" w:rsidRPr="00B35DDF" w14:paraId="1874353A" w14:textId="77777777" w:rsidTr="00711E9B">
        <w:trPr>
          <w:trHeight w:hRule="exact" w:val="567"/>
        </w:trPr>
        <w:tc>
          <w:tcPr>
            <w:tcW w:w="6166" w:type="dxa"/>
            <w:vAlign w:val="center"/>
          </w:tcPr>
          <w:p w14:paraId="08960CBB" w14:textId="77777777" w:rsidR="00A2036B" w:rsidRPr="0097310A" w:rsidRDefault="00A2036B" w:rsidP="00A2036B">
            <w:pPr>
              <w:numPr>
                <w:ilvl w:val="0"/>
                <w:numId w:val="17"/>
              </w:numPr>
              <w:spacing w:after="0" w:line="240" w:lineRule="auto"/>
              <w:ind w:left="357" w:hanging="357"/>
              <w:contextualSpacing/>
              <w:rPr>
                <w:rFonts w:cs="Times New Roman"/>
                <w:sz w:val="18"/>
                <w:szCs w:val="18"/>
              </w:rPr>
            </w:pPr>
            <w:r w:rsidRPr="0097310A">
              <w:rPr>
                <w:rFonts w:cs="Times New Roman"/>
                <w:sz w:val="18"/>
                <w:szCs w:val="18"/>
              </w:rPr>
              <w:t>Were outcomes measured in a reliable way?</w:t>
            </w:r>
          </w:p>
        </w:tc>
        <w:tc>
          <w:tcPr>
            <w:tcW w:w="781" w:type="dxa"/>
            <w:vAlign w:val="center"/>
          </w:tcPr>
          <w:p w14:paraId="7F730705" w14:textId="77777777" w:rsidR="00A2036B" w:rsidRPr="00B35DDF" w:rsidRDefault="00A2036B" w:rsidP="00711E9B">
            <w:pPr>
              <w:spacing w:line="276" w:lineRule="auto"/>
              <w:jc w:val="center"/>
              <w:rPr>
                <w:rFonts w:cs="Times New Roman"/>
                <w:sz w:val="52"/>
              </w:rPr>
            </w:pPr>
            <w:r w:rsidRPr="00B35DDF">
              <w:rPr>
                <w:rFonts w:cs="Times New Roman"/>
                <w:sz w:val="52"/>
              </w:rPr>
              <w:t>□</w:t>
            </w:r>
          </w:p>
        </w:tc>
        <w:tc>
          <w:tcPr>
            <w:tcW w:w="709" w:type="dxa"/>
            <w:vAlign w:val="center"/>
          </w:tcPr>
          <w:p w14:paraId="7AE147A5" w14:textId="77777777" w:rsidR="00A2036B" w:rsidRPr="00B35DDF" w:rsidRDefault="00A2036B" w:rsidP="00711E9B">
            <w:pPr>
              <w:spacing w:line="276" w:lineRule="auto"/>
              <w:jc w:val="center"/>
              <w:rPr>
                <w:rFonts w:cs="Times New Roman"/>
                <w:sz w:val="52"/>
              </w:rPr>
            </w:pPr>
            <w:r w:rsidRPr="00B35DDF">
              <w:rPr>
                <w:rFonts w:cs="Times New Roman"/>
                <w:sz w:val="52"/>
              </w:rPr>
              <w:t>□</w:t>
            </w:r>
          </w:p>
        </w:tc>
        <w:tc>
          <w:tcPr>
            <w:tcW w:w="992" w:type="dxa"/>
            <w:vAlign w:val="center"/>
          </w:tcPr>
          <w:p w14:paraId="2F867676" w14:textId="77777777" w:rsidR="00A2036B" w:rsidRPr="00B35DDF" w:rsidRDefault="00A2036B" w:rsidP="00711E9B">
            <w:pPr>
              <w:spacing w:line="276" w:lineRule="auto"/>
              <w:jc w:val="center"/>
              <w:rPr>
                <w:rFonts w:cs="Times New Roman"/>
                <w:sz w:val="52"/>
              </w:rPr>
            </w:pPr>
            <w:r w:rsidRPr="00B35DDF">
              <w:rPr>
                <w:rFonts w:cs="Times New Roman"/>
                <w:sz w:val="52"/>
              </w:rPr>
              <w:t>□</w:t>
            </w:r>
          </w:p>
        </w:tc>
        <w:tc>
          <w:tcPr>
            <w:tcW w:w="1417" w:type="dxa"/>
            <w:vAlign w:val="center"/>
          </w:tcPr>
          <w:p w14:paraId="547B4789" w14:textId="77777777" w:rsidR="00A2036B" w:rsidRPr="00B35DDF" w:rsidRDefault="00A2036B" w:rsidP="00711E9B">
            <w:pPr>
              <w:spacing w:line="276" w:lineRule="auto"/>
              <w:jc w:val="center"/>
              <w:rPr>
                <w:rFonts w:cs="Times New Roman"/>
                <w:sz w:val="52"/>
              </w:rPr>
            </w:pPr>
            <w:r w:rsidRPr="00B35DDF">
              <w:rPr>
                <w:rFonts w:cs="Times New Roman"/>
                <w:sz w:val="52"/>
              </w:rPr>
              <w:t>□</w:t>
            </w:r>
          </w:p>
        </w:tc>
      </w:tr>
      <w:tr w:rsidR="00A2036B" w:rsidRPr="00B35DDF" w14:paraId="3AC8753E" w14:textId="77777777" w:rsidTr="00711E9B">
        <w:trPr>
          <w:trHeight w:hRule="exact" w:val="567"/>
        </w:trPr>
        <w:tc>
          <w:tcPr>
            <w:tcW w:w="6166" w:type="dxa"/>
            <w:vAlign w:val="center"/>
          </w:tcPr>
          <w:p w14:paraId="3D2ABF79" w14:textId="77777777" w:rsidR="00A2036B" w:rsidRPr="0097310A" w:rsidRDefault="00A2036B" w:rsidP="00A2036B">
            <w:pPr>
              <w:numPr>
                <w:ilvl w:val="0"/>
                <w:numId w:val="17"/>
              </w:numPr>
              <w:spacing w:after="0" w:line="240" w:lineRule="auto"/>
              <w:ind w:left="357" w:hanging="357"/>
              <w:contextualSpacing/>
              <w:rPr>
                <w:rFonts w:cs="Times New Roman"/>
                <w:sz w:val="18"/>
                <w:szCs w:val="18"/>
              </w:rPr>
            </w:pPr>
            <w:r w:rsidRPr="0097310A">
              <w:rPr>
                <w:rFonts w:cs="Times New Roman"/>
                <w:sz w:val="18"/>
                <w:szCs w:val="18"/>
              </w:rPr>
              <w:t>Was appropriate statistical analysis used?</w:t>
            </w:r>
          </w:p>
        </w:tc>
        <w:tc>
          <w:tcPr>
            <w:tcW w:w="781" w:type="dxa"/>
            <w:vAlign w:val="center"/>
          </w:tcPr>
          <w:p w14:paraId="2C0050C9" w14:textId="77777777" w:rsidR="00A2036B" w:rsidRPr="00B35DDF" w:rsidRDefault="00A2036B" w:rsidP="00711E9B">
            <w:pPr>
              <w:spacing w:line="276" w:lineRule="auto"/>
              <w:jc w:val="center"/>
              <w:rPr>
                <w:rFonts w:cs="Times New Roman"/>
                <w:sz w:val="52"/>
              </w:rPr>
            </w:pPr>
            <w:r w:rsidRPr="00B35DDF">
              <w:rPr>
                <w:rFonts w:cs="Times New Roman"/>
                <w:sz w:val="52"/>
              </w:rPr>
              <w:t>□</w:t>
            </w:r>
          </w:p>
        </w:tc>
        <w:tc>
          <w:tcPr>
            <w:tcW w:w="709" w:type="dxa"/>
            <w:vAlign w:val="center"/>
          </w:tcPr>
          <w:p w14:paraId="232801F8" w14:textId="77777777" w:rsidR="00A2036B" w:rsidRPr="00B35DDF" w:rsidRDefault="00A2036B" w:rsidP="00711E9B">
            <w:pPr>
              <w:spacing w:line="276" w:lineRule="auto"/>
              <w:jc w:val="center"/>
              <w:rPr>
                <w:rFonts w:cs="Times New Roman"/>
                <w:sz w:val="52"/>
              </w:rPr>
            </w:pPr>
            <w:r w:rsidRPr="00B35DDF">
              <w:rPr>
                <w:rFonts w:cs="Times New Roman"/>
                <w:sz w:val="52"/>
              </w:rPr>
              <w:t>□</w:t>
            </w:r>
          </w:p>
        </w:tc>
        <w:tc>
          <w:tcPr>
            <w:tcW w:w="992" w:type="dxa"/>
            <w:vAlign w:val="center"/>
          </w:tcPr>
          <w:p w14:paraId="50E03D7E" w14:textId="77777777" w:rsidR="00A2036B" w:rsidRPr="00B35DDF" w:rsidRDefault="00A2036B" w:rsidP="00711E9B">
            <w:pPr>
              <w:spacing w:line="276" w:lineRule="auto"/>
              <w:jc w:val="center"/>
              <w:rPr>
                <w:rFonts w:cs="Times New Roman"/>
                <w:sz w:val="52"/>
              </w:rPr>
            </w:pPr>
            <w:r w:rsidRPr="00B35DDF">
              <w:rPr>
                <w:rFonts w:cs="Times New Roman"/>
                <w:sz w:val="52"/>
              </w:rPr>
              <w:t>□</w:t>
            </w:r>
          </w:p>
        </w:tc>
        <w:tc>
          <w:tcPr>
            <w:tcW w:w="1417" w:type="dxa"/>
            <w:vAlign w:val="center"/>
          </w:tcPr>
          <w:p w14:paraId="45A3DFAB" w14:textId="77777777" w:rsidR="00A2036B" w:rsidRPr="00B35DDF" w:rsidRDefault="00A2036B" w:rsidP="00711E9B">
            <w:pPr>
              <w:spacing w:line="276" w:lineRule="auto"/>
              <w:jc w:val="center"/>
              <w:rPr>
                <w:rFonts w:cs="Times New Roman"/>
                <w:sz w:val="52"/>
              </w:rPr>
            </w:pPr>
            <w:r w:rsidRPr="00B35DDF">
              <w:rPr>
                <w:rFonts w:cs="Times New Roman"/>
                <w:sz w:val="52"/>
              </w:rPr>
              <w:t>□</w:t>
            </w:r>
          </w:p>
        </w:tc>
      </w:tr>
      <w:tr w:rsidR="00A2036B" w:rsidRPr="00B35DDF" w14:paraId="3D63CC5C" w14:textId="77777777" w:rsidTr="00711E9B">
        <w:trPr>
          <w:trHeight w:hRule="exact" w:val="1533"/>
        </w:trPr>
        <w:tc>
          <w:tcPr>
            <w:tcW w:w="6166" w:type="dxa"/>
            <w:vAlign w:val="center"/>
          </w:tcPr>
          <w:p w14:paraId="3746A85C" w14:textId="77777777" w:rsidR="00A2036B" w:rsidRPr="0097310A" w:rsidRDefault="00A2036B" w:rsidP="00A2036B">
            <w:pPr>
              <w:numPr>
                <w:ilvl w:val="0"/>
                <w:numId w:val="17"/>
              </w:numPr>
              <w:spacing w:after="0" w:line="240" w:lineRule="auto"/>
              <w:ind w:left="357" w:hanging="357"/>
              <w:contextualSpacing/>
              <w:rPr>
                <w:rFonts w:cs="Times New Roman"/>
                <w:sz w:val="18"/>
                <w:szCs w:val="18"/>
              </w:rPr>
            </w:pPr>
            <w:r w:rsidRPr="0097310A">
              <w:rPr>
                <w:rFonts w:cs="Times New Roman"/>
                <w:sz w:val="18"/>
                <w:szCs w:val="18"/>
              </w:rPr>
              <w:t>Was the trial design appropriate, and any deviations from the standard RCT design (individual randomization, parallel groups) accounted for in the conduct and analysis of the trial?</w:t>
            </w:r>
          </w:p>
        </w:tc>
        <w:tc>
          <w:tcPr>
            <w:tcW w:w="781" w:type="dxa"/>
            <w:vAlign w:val="center"/>
          </w:tcPr>
          <w:p w14:paraId="2CB5AD49" w14:textId="77777777" w:rsidR="00A2036B" w:rsidRPr="00B35DDF" w:rsidRDefault="00A2036B" w:rsidP="00711E9B">
            <w:pPr>
              <w:spacing w:line="276" w:lineRule="auto"/>
              <w:jc w:val="center"/>
              <w:rPr>
                <w:rFonts w:cs="Times New Roman"/>
                <w:sz w:val="52"/>
              </w:rPr>
            </w:pPr>
            <w:r w:rsidRPr="00B35DDF">
              <w:rPr>
                <w:rFonts w:cs="Times New Roman"/>
                <w:sz w:val="52"/>
              </w:rPr>
              <w:t>□</w:t>
            </w:r>
          </w:p>
        </w:tc>
        <w:tc>
          <w:tcPr>
            <w:tcW w:w="709" w:type="dxa"/>
            <w:vAlign w:val="center"/>
          </w:tcPr>
          <w:p w14:paraId="50C59785" w14:textId="77777777" w:rsidR="00A2036B" w:rsidRPr="00B35DDF" w:rsidRDefault="00A2036B" w:rsidP="00711E9B">
            <w:pPr>
              <w:spacing w:line="276" w:lineRule="auto"/>
              <w:jc w:val="center"/>
              <w:rPr>
                <w:rFonts w:cs="Times New Roman"/>
                <w:sz w:val="52"/>
              </w:rPr>
            </w:pPr>
            <w:r w:rsidRPr="00B35DDF">
              <w:rPr>
                <w:rFonts w:cs="Times New Roman"/>
                <w:sz w:val="52"/>
              </w:rPr>
              <w:t>□</w:t>
            </w:r>
          </w:p>
        </w:tc>
        <w:tc>
          <w:tcPr>
            <w:tcW w:w="992" w:type="dxa"/>
            <w:vAlign w:val="center"/>
          </w:tcPr>
          <w:p w14:paraId="4752A687" w14:textId="77777777" w:rsidR="00A2036B" w:rsidRPr="00B35DDF" w:rsidRDefault="00A2036B" w:rsidP="00711E9B">
            <w:pPr>
              <w:spacing w:line="276" w:lineRule="auto"/>
              <w:jc w:val="center"/>
              <w:rPr>
                <w:rFonts w:cs="Times New Roman"/>
                <w:sz w:val="52"/>
              </w:rPr>
            </w:pPr>
            <w:r w:rsidRPr="00B35DDF">
              <w:rPr>
                <w:rFonts w:cs="Times New Roman"/>
                <w:sz w:val="52"/>
              </w:rPr>
              <w:t>□</w:t>
            </w:r>
          </w:p>
        </w:tc>
        <w:tc>
          <w:tcPr>
            <w:tcW w:w="1417" w:type="dxa"/>
            <w:vAlign w:val="center"/>
          </w:tcPr>
          <w:p w14:paraId="48CB6162" w14:textId="77777777" w:rsidR="00A2036B" w:rsidRPr="00B35DDF" w:rsidRDefault="00A2036B" w:rsidP="00711E9B">
            <w:pPr>
              <w:spacing w:line="276" w:lineRule="auto"/>
              <w:jc w:val="center"/>
              <w:rPr>
                <w:rFonts w:cs="Times New Roman"/>
                <w:sz w:val="52"/>
              </w:rPr>
            </w:pPr>
            <w:r w:rsidRPr="00B35DDF">
              <w:rPr>
                <w:rFonts w:cs="Times New Roman"/>
                <w:sz w:val="52"/>
              </w:rPr>
              <w:t>□</w:t>
            </w:r>
          </w:p>
        </w:tc>
      </w:tr>
    </w:tbl>
    <w:p w14:paraId="3F27724F" w14:textId="77777777" w:rsidR="00127D9C" w:rsidRPr="00C43F1F" w:rsidRDefault="00127D9C" w:rsidP="00127D9C">
      <w:pPr>
        <w:spacing w:before="120" w:line="300" w:lineRule="atLeast"/>
        <w:jc w:val="both"/>
        <w:rPr>
          <w:rFonts w:eastAsia="Calibri" w:cs="Times New Roman"/>
          <w:sz w:val="20"/>
          <w:szCs w:val="22"/>
          <w:lang w:eastAsia="en-AU"/>
        </w:rPr>
      </w:pPr>
      <w:r w:rsidRPr="00C43F1F">
        <w:rPr>
          <w:rFonts w:eastAsia="Calibri" w:cs="Times New Roman"/>
          <w:sz w:val="20"/>
          <w:szCs w:val="22"/>
          <w:lang w:eastAsia="en-AU"/>
        </w:rPr>
        <w:t xml:space="preserve">Overall appraisal: </w:t>
      </w:r>
      <w:r w:rsidRPr="00C43F1F">
        <w:rPr>
          <w:rFonts w:eastAsia="Calibri" w:cs="Times New Roman"/>
          <w:sz w:val="20"/>
          <w:szCs w:val="22"/>
          <w:lang w:eastAsia="en-AU"/>
        </w:rPr>
        <w:tab/>
        <w:t>Include</w:t>
      </w:r>
      <w:r w:rsidRPr="00C43F1F">
        <w:rPr>
          <w:rFonts w:eastAsia="Calibri" w:cs="Times New Roman"/>
          <w:sz w:val="20"/>
          <w:szCs w:val="22"/>
          <w:lang w:eastAsia="en-AU"/>
        </w:rPr>
        <w:tab/>
        <w:t xml:space="preserve">  </w:t>
      </w:r>
      <w:r w:rsidRPr="00C43F1F">
        <w:rPr>
          <w:rFonts w:eastAsia="Calibri" w:cs="Times New Roman"/>
          <w:sz w:val="56"/>
          <w:szCs w:val="22"/>
          <w:lang w:eastAsia="en-AU"/>
        </w:rPr>
        <w:t>□</w:t>
      </w:r>
      <w:r w:rsidRPr="00C43F1F">
        <w:rPr>
          <w:rFonts w:eastAsia="Calibri" w:cs="Times New Roman"/>
          <w:sz w:val="20"/>
          <w:szCs w:val="22"/>
          <w:lang w:eastAsia="en-AU"/>
        </w:rPr>
        <w:tab/>
        <w:t>Exclude</w:t>
      </w:r>
      <w:r w:rsidRPr="00C43F1F">
        <w:rPr>
          <w:rFonts w:eastAsia="Calibri" w:cs="Times New Roman"/>
          <w:sz w:val="20"/>
          <w:szCs w:val="22"/>
          <w:lang w:eastAsia="en-AU"/>
        </w:rPr>
        <w:tab/>
        <w:t xml:space="preserve">  </w:t>
      </w:r>
      <w:r w:rsidRPr="00C43F1F">
        <w:rPr>
          <w:rFonts w:eastAsia="Calibri" w:cs="Times New Roman"/>
          <w:sz w:val="56"/>
          <w:szCs w:val="22"/>
          <w:lang w:eastAsia="en-AU"/>
        </w:rPr>
        <w:t>□</w:t>
      </w:r>
      <w:r w:rsidRPr="00C43F1F">
        <w:rPr>
          <w:rFonts w:eastAsia="Calibri" w:cs="Times New Roman"/>
          <w:sz w:val="20"/>
          <w:szCs w:val="22"/>
          <w:lang w:eastAsia="en-AU"/>
        </w:rPr>
        <w:tab/>
        <w:t xml:space="preserve">Seek further info  </w:t>
      </w:r>
      <w:r w:rsidRPr="00C43F1F">
        <w:rPr>
          <w:rFonts w:eastAsia="Calibri" w:cs="Times New Roman"/>
          <w:sz w:val="56"/>
          <w:szCs w:val="22"/>
          <w:lang w:eastAsia="en-AU"/>
        </w:rPr>
        <w:t>□</w:t>
      </w:r>
    </w:p>
    <w:p w14:paraId="6759233A" w14:textId="77777777" w:rsidR="00127D9C" w:rsidRPr="00C43F1F" w:rsidRDefault="00127D9C" w:rsidP="00127D9C">
      <w:pPr>
        <w:pBdr>
          <w:between w:val="single" w:sz="4" w:space="1" w:color="auto"/>
        </w:pBdr>
        <w:spacing w:line="300" w:lineRule="atLeast"/>
        <w:jc w:val="both"/>
        <w:rPr>
          <w:rFonts w:eastAsia="Calibri" w:cs="Times New Roman"/>
          <w:sz w:val="20"/>
          <w:szCs w:val="22"/>
          <w:lang w:eastAsia="en-AU"/>
        </w:rPr>
      </w:pPr>
      <w:r w:rsidRPr="00C43F1F">
        <w:rPr>
          <w:rFonts w:eastAsia="Calibri" w:cs="Times New Roman"/>
          <w:sz w:val="20"/>
          <w:szCs w:val="22"/>
          <w:lang w:eastAsia="en-AU"/>
        </w:rPr>
        <w:t>Comments (Including reason for exclusion)</w:t>
      </w:r>
    </w:p>
    <w:p w14:paraId="7160696C" w14:textId="76C87B6A" w:rsidR="00B96321" w:rsidRDefault="00127D9C" w:rsidP="00127D9C">
      <w:pPr>
        <w:spacing w:before="200" w:line="300" w:lineRule="atLeast"/>
        <w:jc w:val="both"/>
        <w:rPr>
          <w:rFonts w:eastAsia="Calibri" w:cs="Times New Roman"/>
          <w:sz w:val="20"/>
          <w:szCs w:val="22"/>
          <w:u w:val="single"/>
          <w:lang w:eastAsia="en-AU"/>
        </w:rPr>
      </w:pPr>
      <w:r>
        <w:rPr>
          <w:rFonts w:eastAsia="Calibri" w:cs="Times New Roman"/>
          <w:sz w:val="20"/>
          <w:szCs w:val="22"/>
          <w:u w:val="single"/>
          <w:lang w:eastAsia="en-AU"/>
        </w:rPr>
        <w:t>________________________________________________________________________________________________________________________________________________________________________________________________</w:t>
      </w:r>
      <w:r w:rsidR="00B96321">
        <w:rPr>
          <w:rFonts w:eastAsia="Calibri" w:cs="Times New Roman"/>
          <w:sz w:val="20"/>
          <w:szCs w:val="22"/>
          <w:u w:val="single"/>
          <w:lang w:eastAsia="en-AU"/>
        </w:rPr>
        <w:t>________________________________________________________________________________________________</w:t>
      </w:r>
    </w:p>
    <w:p w14:paraId="3E0AC551" w14:textId="4EB3C98A" w:rsidR="002A588F" w:rsidRPr="00B96321" w:rsidRDefault="002A588F" w:rsidP="00B96321">
      <w:pPr>
        <w:pStyle w:val="JBI-MainHeading"/>
        <w:rPr>
          <w:rFonts w:eastAsia="Calibri"/>
        </w:rPr>
      </w:pPr>
      <w:r>
        <w:rPr>
          <w:rFonts w:eastAsia="Calibri"/>
          <w:sz w:val="20"/>
          <w:szCs w:val="22"/>
          <w:u w:val="single"/>
          <w:lang w:eastAsia="en-AU"/>
        </w:rPr>
        <w:br w:type="page"/>
      </w:r>
      <w:r w:rsidR="00B96321" w:rsidRPr="00242E61">
        <w:rPr>
          <w:rFonts w:eastAsia="Calibri"/>
        </w:rPr>
        <w:lastRenderedPageBreak/>
        <w:t xml:space="preserve">Explanation for the critical appraisal tool </w:t>
      </w:r>
      <w:r w:rsidR="00B96321">
        <w:rPr>
          <w:rFonts w:eastAsia="Calibri"/>
        </w:rPr>
        <w:br/>
      </w:r>
      <w:r w:rsidR="00B96321" w:rsidRPr="00242E61">
        <w:rPr>
          <w:rFonts w:eastAsia="Calibri"/>
        </w:rPr>
        <w:t xml:space="preserve">for RCTs with individual participants in </w:t>
      </w:r>
      <w:r w:rsidR="00B96321">
        <w:rPr>
          <w:rFonts w:eastAsia="Calibri"/>
        </w:rPr>
        <w:br/>
      </w:r>
      <w:r w:rsidR="00B96321" w:rsidRPr="00242E61">
        <w:rPr>
          <w:rFonts w:eastAsia="Calibri"/>
        </w:rPr>
        <w:t>parallel groups</w:t>
      </w:r>
    </w:p>
    <w:p w14:paraId="3D76D73B" w14:textId="72BF59F4" w:rsidR="00B96321" w:rsidRPr="001A04FD" w:rsidRDefault="00B96321" w:rsidP="00B267C4">
      <w:r w:rsidRPr="00B332A1">
        <w:t>How to cite:</w:t>
      </w:r>
      <w:r w:rsidRPr="00B96321">
        <w:rPr>
          <w:i/>
          <w:iCs/>
        </w:rPr>
        <w:t xml:space="preserve"> </w:t>
      </w:r>
      <w:proofErr w:type="spellStart"/>
      <w:r w:rsidRPr="00B96321">
        <w:rPr>
          <w:i/>
          <w:iCs/>
        </w:rPr>
        <w:t>Tufanaru</w:t>
      </w:r>
      <w:proofErr w:type="spellEnd"/>
      <w:r w:rsidRPr="00B96321">
        <w:rPr>
          <w:i/>
          <w:iCs/>
        </w:rPr>
        <w:t xml:space="preserve"> C, Munn Z, </w:t>
      </w:r>
      <w:proofErr w:type="spellStart"/>
      <w:r w:rsidRPr="00B96321">
        <w:rPr>
          <w:i/>
          <w:iCs/>
        </w:rPr>
        <w:t>Aromataris</w:t>
      </w:r>
      <w:proofErr w:type="spellEnd"/>
      <w:r w:rsidRPr="00B96321">
        <w:rPr>
          <w:i/>
          <w:iCs/>
        </w:rPr>
        <w:t xml:space="preserve"> E, Campbell J, </w:t>
      </w:r>
      <w:proofErr w:type="spellStart"/>
      <w:r w:rsidRPr="00B96321">
        <w:rPr>
          <w:i/>
          <w:iCs/>
        </w:rPr>
        <w:t>Hopp</w:t>
      </w:r>
      <w:proofErr w:type="spellEnd"/>
      <w:r w:rsidRPr="00B96321">
        <w:rPr>
          <w:i/>
          <w:iCs/>
        </w:rPr>
        <w:t xml:space="preserve"> L. Chapter 3: Systematic reviews of effectiveness. In: </w:t>
      </w:r>
      <w:proofErr w:type="spellStart"/>
      <w:r w:rsidRPr="00B96321">
        <w:rPr>
          <w:i/>
          <w:iCs/>
        </w:rPr>
        <w:t>Aromataris</w:t>
      </w:r>
      <w:proofErr w:type="spellEnd"/>
      <w:r w:rsidRPr="00B96321">
        <w:rPr>
          <w:i/>
          <w:iCs/>
        </w:rPr>
        <w:t xml:space="preserve"> E, Munn Z (Editors)</w:t>
      </w:r>
      <w:r w:rsidRPr="00B96321">
        <w:rPr>
          <w:rStyle w:val="Emphasis"/>
          <w:rFonts w:cs="Arial"/>
          <w:i w:val="0"/>
          <w:iCs w:val="0"/>
          <w:szCs w:val="22"/>
        </w:rPr>
        <w:t xml:space="preserve">. </w:t>
      </w:r>
      <w:r w:rsidR="001A04FD">
        <w:rPr>
          <w:rStyle w:val="Emphasis"/>
          <w:rFonts w:cs="Arial"/>
          <w:szCs w:val="22"/>
          <w:shd w:val="clear" w:color="auto" w:fill="FFFFFF"/>
        </w:rPr>
        <w:t>JBI Manual for Evidence Synthesis. </w:t>
      </w:r>
      <w:r w:rsidR="001A04FD">
        <w:rPr>
          <w:rFonts w:cs="Arial"/>
          <w:szCs w:val="22"/>
          <w:shd w:val="clear" w:color="auto" w:fill="FFFFFF"/>
        </w:rPr>
        <w:t>JBI, 2020. Available from </w:t>
      </w:r>
      <w:hyperlink r:id="rId15" w:history="1">
        <w:r w:rsidR="001A04FD" w:rsidRPr="00F1568E">
          <w:rPr>
            <w:rStyle w:val="Hyperlink"/>
            <w:rFonts w:cs="Arial"/>
            <w:szCs w:val="22"/>
            <w:shd w:val="clear" w:color="auto" w:fill="FFFFFF"/>
          </w:rPr>
          <w:t>https://synthesismanual.jbi.global</w:t>
        </w:r>
      </w:hyperlink>
    </w:p>
    <w:p w14:paraId="4CF7DFE0" w14:textId="0EA07A0C" w:rsidR="002A588F" w:rsidRDefault="00543CB7" w:rsidP="00B267C4">
      <w:pPr>
        <w:rPr>
          <w:rFonts w:eastAsia="Calibri"/>
        </w:rPr>
      </w:pPr>
      <w:r w:rsidRPr="00543CB7">
        <w:rPr>
          <w:rFonts w:eastAsia="Calibri"/>
        </w:rPr>
        <w:t xml:space="preserve">Answers: Yes, No, Unclear or Not/Applicable </w:t>
      </w:r>
    </w:p>
    <w:p w14:paraId="546E568F" w14:textId="6F868420" w:rsidR="00B267C4" w:rsidRPr="00B96321" w:rsidRDefault="00B96321" w:rsidP="00B96321">
      <w:pPr>
        <w:spacing w:before="200" w:after="200" w:line="276" w:lineRule="auto"/>
        <w:jc w:val="both"/>
        <w:rPr>
          <w:rFonts w:eastAsia="Calibri" w:cs="Times New Roman"/>
          <w:b/>
          <w:sz w:val="24"/>
        </w:rPr>
      </w:pPr>
      <w:r w:rsidRPr="00242E61">
        <w:rPr>
          <w:rFonts w:eastAsia="Calibri" w:cs="Times New Roman"/>
          <w:b/>
          <w:sz w:val="24"/>
        </w:rPr>
        <w:t>Critical Appraisal Tool for RCTs (individual participants in parallel groups)</w:t>
      </w:r>
    </w:p>
    <w:p w14:paraId="6DCE10C1" w14:textId="77777777" w:rsidR="00B96321" w:rsidRPr="00242E61" w:rsidRDefault="00B96321" w:rsidP="00B96321">
      <w:pPr>
        <w:numPr>
          <w:ilvl w:val="0"/>
          <w:numId w:val="20"/>
        </w:numPr>
        <w:spacing w:after="200" w:line="276" w:lineRule="auto"/>
        <w:ind w:left="425" w:hanging="426"/>
        <w:jc w:val="both"/>
        <w:rPr>
          <w:rFonts w:eastAsia="Calibri" w:cs="Times New Roman"/>
          <w:b/>
          <w:sz w:val="24"/>
        </w:rPr>
      </w:pPr>
      <w:r w:rsidRPr="00242E61">
        <w:rPr>
          <w:rFonts w:eastAsia="Calibri" w:cs="Times New Roman"/>
          <w:b/>
          <w:sz w:val="24"/>
        </w:rPr>
        <w:t>Was true randomization used for assignment of participants to treatment groups?</w:t>
      </w:r>
    </w:p>
    <w:p w14:paraId="1565B7BF" w14:textId="77777777" w:rsidR="00B96321" w:rsidRPr="00B35DDF" w:rsidRDefault="00B96321" w:rsidP="00B96321">
      <w:pPr>
        <w:spacing w:after="200" w:line="276" w:lineRule="auto"/>
        <w:ind w:left="425"/>
        <w:jc w:val="both"/>
        <w:rPr>
          <w:rFonts w:eastAsia="Calibri" w:cs="Times New Roman"/>
          <w:sz w:val="24"/>
        </w:rPr>
      </w:pPr>
      <w:r>
        <w:rPr>
          <w:rFonts w:eastAsia="Calibri" w:cs="Times New Roman"/>
          <w:sz w:val="24"/>
        </w:rPr>
        <w:t xml:space="preserve">The </w:t>
      </w:r>
      <w:r w:rsidRPr="00BB5499">
        <w:rPr>
          <w:rFonts w:eastAsia="Calibri" w:cs="Times New Roman"/>
          <w:sz w:val="24"/>
        </w:rPr>
        <w:t>differences between participants included in compared groups constitute</w:t>
      </w:r>
      <w:r>
        <w:rPr>
          <w:rFonts w:eastAsia="Calibri" w:cs="Times New Roman"/>
          <w:sz w:val="24"/>
        </w:rPr>
        <w:t>s</w:t>
      </w:r>
      <w:r w:rsidRPr="00BB5499">
        <w:rPr>
          <w:rFonts w:eastAsia="Calibri" w:cs="Times New Roman"/>
          <w:sz w:val="24"/>
        </w:rPr>
        <w:t xml:space="preserve"> a threat to the internal validity of a study exploring causal relationships</w:t>
      </w:r>
      <w:r>
        <w:rPr>
          <w:rFonts w:eastAsia="Calibri" w:cs="Times New Roman"/>
          <w:sz w:val="24"/>
        </w:rPr>
        <w:t xml:space="preserve">. If participants are not allocated to treatment and control groups by random assignment there is a risk that the allocation is influenced by the known characteristics of the participants and these differences between the groups may distort the comparability of the groups. A true random assignment of participants to the groups means that a </w:t>
      </w:r>
      <w:r w:rsidRPr="006B40AA">
        <w:rPr>
          <w:rFonts w:eastAsia="Calibri" w:cs="Times New Roman"/>
          <w:sz w:val="24"/>
        </w:rPr>
        <w:t xml:space="preserve">procedure </w:t>
      </w:r>
      <w:r>
        <w:rPr>
          <w:rFonts w:eastAsia="Calibri" w:cs="Times New Roman"/>
          <w:sz w:val="24"/>
        </w:rPr>
        <w:t xml:space="preserve">is used </w:t>
      </w:r>
      <w:r w:rsidRPr="006B40AA">
        <w:rPr>
          <w:rFonts w:eastAsia="Calibri" w:cs="Times New Roman"/>
          <w:sz w:val="24"/>
        </w:rPr>
        <w:t xml:space="preserve">that </w:t>
      </w:r>
      <w:r>
        <w:rPr>
          <w:rFonts w:eastAsia="Calibri" w:cs="Times New Roman"/>
          <w:sz w:val="24"/>
        </w:rPr>
        <w:t xml:space="preserve">allocates the participants </w:t>
      </w:r>
      <w:r w:rsidRPr="006B40AA">
        <w:rPr>
          <w:rFonts w:eastAsia="Calibri" w:cs="Times New Roman"/>
          <w:sz w:val="24"/>
        </w:rPr>
        <w:t xml:space="preserve">to </w:t>
      </w:r>
      <w:r>
        <w:rPr>
          <w:rFonts w:eastAsia="Calibri" w:cs="Times New Roman"/>
          <w:sz w:val="24"/>
        </w:rPr>
        <w:t xml:space="preserve">groups </w:t>
      </w:r>
      <w:r w:rsidRPr="006B40AA">
        <w:rPr>
          <w:rFonts w:eastAsia="Calibri" w:cs="Times New Roman"/>
          <w:sz w:val="24"/>
        </w:rPr>
        <w:t>purely based on chance</w:t>
      </w:r>
      <w:r>
        <w:rPr>
          <w:rFonts w:eastAsia="Calibri" w:cs="Times New Roman"/>
          <w:sz w:val="24"/>
        </w:rPr>
        <w:t xml:space="preserve">, not influenced by the known </w:t>
      </w:r>
      <w:r w:rsidRPr="009F385E">
        <w:rPr>
          <w:rFonts w:eastAsia="Calibri" w:cs="Times New Roman"/>
          <w:sz w:val="24"/>
        </w:rPr>
        <w:t>characteristics of the participants</w:t>
      </w:r>
      <w:r>
        <w:rPr>
          <w:rFonts w:eastAsia="Calibri" w:cs="Times New Roman"/>
          <w:sz w:val="24"/>
        </w:rPr>
        <w:t xml:space="preserve">. </w:t>
      </w:r>
      <w:r w:rsidRPr="00B35DDF">
        <w:rPr>
          <w:rFonts w:eastAsia="Calibri" w:cs="Times New Roman"/>
          <w:sz w:val="24"/>
        </w:rPr>
        <w:t xml:space="preserve">Check the details about the randomization procedure used for allocation of the participants to study groups. Was a true chance (random) procedure used? </w:t>
      </w:r>
      <w:r>
        <w:rPr>
          <w:rFonts w:eastAsia="Calibri" w:cs="Times New Roman"/>
          <w:sz w:val="24"/>
        </w:rPr>
        <w:t xml:space="preserve">For example, was a list of random numbers used? Was a computer-generated list of random numbers used? </w:t>
      </w:r>
    </w:p>
    <w:p w14:paraId="7A46E922" w14:textId="77777777" w:rsidR="00B96321" w:rsidRPr="00242E61" w:rsidRDefault="00B96321" w:rsidP="00B96321">
      <w:pPr>
        <w:numPr>
          <w:ilvl w:val="0"/>
          <w:numId w:val="20"/>
        </w:numPr>
        <w:spacing w:after="200" w:line="276" w:lineRule="auto"/>
        <w:ind w:left="425"/>
        <w:jc w:val="both"/>
        <w:rPr>
          <w:rFonts w:eastAsia="Calibri" w:cs="Times New Roman"/>
          <w:b/>
          <w:sz w:val="24"/>
        </w:rPr>
      </w:pPr>
      <w:r w:rsidRPr="00242E61">
        <w:rPr>
          <w:rFonts w:eastAsia="Calibri" w:cs="Times New Roman"/>
          <w:b/>
          <w:sz w:val="24"/>
        </w:rPr>
        <w:t>Was allocation to groups concealed?</w:t>
      </w:r>
    </w:p>
    <w:p w14:paraId="0D6AB9E3" w14:textId="77777777" w:rsidR="00B96321" w:rsidRPr="00B35DDF" w:rsidRDefault="00B96321" w:rsidP="00B96321">
      <w:pPr>
        <w:spacing w:after="200" w:line="276" w:lineRule="auto"/>
        <w:ind w:left="425"/>
        <w:jc w:val="both"/>
        <w:rPr>
          <w:rFonts w:eastAsia="Calibri" w:cs="Times New Roman"/>
          <w:sz w:val="24"/>
        </w:rPr>
      </w:pPr>
      <w:r>
        <w:rPr>
          <w:rFonts w:eastAsia="Calibri" w:cs="Times New Roman"/>
          <w:sz w:val="24"/>
        </w:rPr>
        <w:t xml:space="preserve">If those allocating participants to the compared groups are aware of which group </w:t>
      </w:r>
      <w:r w:rsidRPr="00B74BA9">
        <w:rPr>
          <w:rFonts w:eastAsia="Calibri" w:cs="Times New Roman"/>
          <w:sz w:val="24"/>
        </w:rPr>
        <w:t>is</w:t>
      </w:r>
      <w:r>
        <w:rPr>
          <w:rFonts w:eastAsia="Calibri" w:cs="Times New Roman"/>
          <w:sz w:val="24"/>
        </w:rPr>
        <w:t xml:space="preserve"> next in the allocation process, that is, treatment or control, there is a risk that they may deliberately and purposefully intervene in the allocation of patients by preferentially allocating patients to the </w:t>
      </w:r>
      <w:r w:rsidRPr="00B74BA9">
        <w:rPr>
          <w:rFonts w:eastAsia="Calibri" w:cs="Times New Roman"/>
          <w:sz w:val="24"/>
        </w:rPr>
        <w:t xml:space="preserve">treatment group or to the control group </w:t>
      </w:r>
      <w:r>
        <w:rPr>
          <w:rFonts w:eastAsia="Calibri" w:cs="Times New Roman"/>
          <w:sz w:val="24"/>
        </w:rPr>
        <w:t xml:space="preserve">and therefore this may distort </w:t>
      </w:r>
      <w:r w:rsidRPr="00B74BA9">
        <w:rPr>
          <w:rFonts w:eastAsia="Calibri" w:cs="Times New Roman"/>
          <w:sz w:val="24"/>
        </w:rPr>
        <w:t xml:space="preserve">the implementation of </w:t>
      </w:r>
      <w:r>
        <w:rPr>
          <w:rFonts w:eastAsia="Calibri" w:cs="Times New Roman"/>
          <w:sz w:val="24"/>
        </w:rPr>
        <w:t xml:space="preserve">allocation process indicated by the randomization </w:t>
      </w:r>
      <w:r w:rsidRPr="00B74BA9">
        <w:rPr>
          <w:rFonts w:eastAsia="Calibri" w:cs="Times New Roman"/>
          <w:sz w:val="24"/>
        </w:rPr>
        <w:t xml:space="preserve">and </w:t>
      </w:r>
      <w:r>
        <w:rPr>
          <w:rFonts w:eastAsia="Calibri" w:cs="Times New Roman"/>
          <w:sz w:val="24"/>
        </w:rPr>
        <w:t xml:space="preserve">therefore </w:t>
      </w:r>
      <w:r w:rsidRPr="00B74BA9">
        <w:rPr>
          <w:rFonts w:eastAsia="Calibri" w:cs="Times New Roman"/>
          <w:sz w:val="24"/>
        </w:rPr>
        <w:t>the results of the study may be distorted. Concealment of allocation</w:t>
      </w:r>
      <w:r>
        <w:rPr>
          <w:rFonts w:eastAsia="Calibri" w:cs="Times New Roman"/>
          <w:sz w:val="24"/>
        </w:rPr>
        <w:t xml:space="preserve"> (</w:t>
      </w:r>
      <w:r w:rsidRPr="00B74BA9">
        <w:rPr>
          <w:rFonts w:eastAsia="Calibri" w:cs="Times New Roman"/>
          <w:sz w:val="24"/>
        </w:rPr>
        <w:t>allocation concealment</w:t>
      </w:r>
      <w:r>
        <w:rPr>
          <w:rFonts w:eastAsia="Calibri" w:cs="Times New Roman"/>
          <w:sz w:val="24"/>
        </w:rPr>
        <w:t>)</w:t>
      </w:r>
      <w:r w:rsidRPr="00B74BA9">
        <w:rPr>
          <w:rFonts w:eastAsia="Calibri" w:cs="Times New Roman"/>
          <w:sz w:val="24"/>
        </w:rPr>
        <w:t xml:space="preserve"> </w:t>
      </w:r>
      <w:r>
        <w:rPr>
          <w:rFonts w:eastAsia="Calibri" w:cs="Times New Roman"/>
          <w:sz w:val="24"/>
        </w:rPr>
        <w:t xml:space="preserve">refers to procedures that prevent those allocating </w:t>
      </w:r>
      <w:r w:rsidRPr="00B74BA9">
        <w:rPr>
          <w:rFonts w:eastAsia="Calibri" w:cs="Times New Roman"/>
          <w:sz w:val="24"/>
        </w:rPr>
        <w:t xml:space="preserve">patients </w:t>
      </w:r>
      <w:r>
        <w:rPr>
          <w:rFonts w:eastAsia="Calibri" w:cs="Times New Roman"/>
          <w:sz w:val="24"/>
        </w:rPr>
        <w:t xml:space="preserve">from knowing before </w:t>
      </w:r>
      <w:r w:rsidRPr="00B74BA9">
        <w:rPr>
          <w:rFonts w:eastAsia="Calibri" w:cs="Times New Roman"/>
          <w:sz w:val="24"/>
        </w:rPr>
        <w:t xml:space="preserve">allocation which treatment </w:t>
      </w:r>
      <w:r>
        <w:rPr>
          <w:rFonts w:eastAsia="Calibri" w:cs="Times New Roman"/>
          <w:sz w:val="24"/>
        </w:rPr>
        <w:t xml:space="preserve">or control is </w:t>
      </w:r>
      <w:r w:rsidRPr="00B74BA9">
        <w:rPr>
          <w:rFonts w:eastAsia="Calibri" w:cs="Times New Roman"/>
          <w:sz w:val="24"/>
        </w:rPr>
        <w:t xml:space="preserve">next </w:t>
      </w:r>
      <w:r>
        <w:rPr>
          <w:rFonts w:eastAsia="Calibri" w:cs="Times New Roman"/>
          <w:sz w:val="24"/>
        </w:rPr>
        <w:t xml:space="preserve">in the allocation process. </w:t>
      </w:r>
      <w:r w:rsidRPr="00B35DDF">
        <w:rPr>
          <w:rFonts w:eastAsia="Calibri" w:cs="Times New Roman"/>
          <w:sz w:val="24"/>
        </w:rPr>
        <w:t xml:space="preserve">Check the details about the procedure used for allocation concealment. Was an appropriate allocation concealment procedure used? </w:t>
      </w:r>
      <w:r>
        <w:rPr>
          <w:rFonts w:eastAsia="Calibri" w:cs="Times New Roman"/>
          <w:sz w:val="24"/>
        </w:rPr>
        <w:t>For example, was central randomiz</w:t>
      </w:r>
      <w:r w:rsidRPr="00AF0A5F">
        <w:rPr>
          <w:rFonts w:eastAsia="Calibri" w:cs="Times New Roman"/>
          <w:sz w:val="24"/>
        </w:rPr>
        <w:t>ation</w:t>
      </w:r>
      <w:r>
        <w:rPr>
          <w:rFonts w:eastAsia="Calibri" w:cs="Times New Roman"/>
          <w:sz w:val="24"/>
        </w:rPr>
        <w:t xml:space="preserve"> used? Were sequentially numbered, </w:t>
      </w:r>
      <w:r w:rsidRPr="00AF0A5F">
        <w:rPr>
          <w:rFonts w:eastAsia="Calibri" w:cs="Times New Roman"/>
          <w:sz w:val="24"/>
        </w:rPr>
        <w:t>opaque and sealed envelopes</w:t>
      </w:r>
      <w:r>
        <w:rPr>
          <w:rFonts w:eastAsia="Calibri" w:cs="Times New Roman"/>
          <w:sz w:val="24"/>
        </w:rPr>
        <w:t xml:space="preserve"> used?</w:t>
      </w:r>
      <w:r w:rsidRPr="00B74BA9">
        <w:t xml:space="preserve"> </w:t>
      </w:r>
      <w:r>
        <w:t xml:space="preserve">Were </w:t>
      </w:r>
      <w:r w:rsidRPr="00B74BA9">
        <w:rPr>
          <w:rFonts w:eastAsia="Calibri" w:cs="Times New Roman"/>
          <w:sz w:val="24"/>
        </w:rPr>
        <w:t>coded drug packs</w:t>
      </w:r>
      <w:r>
        <w:rPr>
          <w:rFonts w:eastAsia="Calibri" w:cs="Times New Roman"/>
          <w:sz w:val="24"/>
        </w:rPr>
        <w:t xml:space="preserve"> used?</w:t>
      </w:r>
    </w:p>
    <w:p w14:paraId="5269E8BE" w14:textId="77777777" w:rsidR="00B96321" w:rsidRPr="00242E61" w:rsidRDefault="00B96321" w:rsidP="00B96321">
      <w:pPr>
        <w:numPr>
          <w:ilvl w:val="0"/>
          <w:numId w:val="20"/>
        </w:numPr>
        <w:spacing w:after="200" w:line="276" w:lineRule="auto"/>
        <w:ind w:left="425"/>
        <w:jc w:val="both"/>
        <w:rPr>
          <w:rFonts w:eastAsia="Calibri" w:cs="Times New Roman"/>
          <w:b/>
          <w:sz w:val="24"/>
        </w:rPr>
      </w:pPr>
      <w:r w:rsidRPr="00242E61">
        <w:rPr>
          <w:rFonts w:eastAsia="Calibri" w:cs="Times New Roman"/>
          <w:b/>
          <w:sz w:val="24"/>
        </w:rPr>
        <w:t>Were treatment groups similar at the baseline?</w:t>
      </w:r>
    </w:p>
    <w:p w14:paraId="3E9F8822" w14:textId="77777777" w:rsidR="00233022" w:rsidRDefault="00B96321" w:rsidP="00B96321">
      <w:pPr>
        <w:spacing w:after="200" w:line="276" w:lineRule="auto"/>
        <w:ind w:left="425"/>
        <w:jc w:val="both"/>
        <w:rPr>
          <w:rFonts w:eastAsia="Calibri" w:cs="Times New Roman"/>
          <w:sz w:val="24"/>
        </w:rPr>
      </w:pPr>
      <w:r w:rsidRPr="006318C2">
        <w:rPr>
          <w:rFonts w:eastAsia="Calibri" w:cs="Times New Roman"/>
          <w:sz w:val="24"/>
        </w:rPr>
        <w:t xml:space="preserve">The differences between participants included in compared groups constitute a threat to the internal validity of a study exploring causal relationships. If there are differences between participants included in compared groups there is a risk of selection bias. If there are differences between participants included in the compared groups maybe the ‘effect’ cannot </w:t>
      </w:r>
    </w:p>
    <w:p w14:paraId="4412B277" w14:textId="09366356" w:rsidR="00B96321" w:rsidRPr="00B65909" w:rsidRDefault="00B96321" w:rsidP="00B96321">
      <w:pPr>
        <w:spacing w:after="200" w:line="276" w:lineRule="auto"/>
        <w:ind w:left="425"/>
        <w:jc w:val="both"/>
        <w:rPr>
          <w:rFonts w:eastAsia="Calibri" w:cs="Times New Roman"/>
          <w:i/>
          <w:sz w:val="24"/>
        </w:rPr>
      </w:pPr>
      <w:proofErr w:type="gramStart"/>
      <w:r w:rsidRPr="006318C2">
        <w:rPr>
          <w:rFonts w:eastAsia="Calibri" w:cs="Times New Roman"/>
          <w:sz w:val="24"/>
        </w:rPr>
        <w:lastRenderedPageBreak/>
        <w:t>be</w:t>
      </w:r>
      <w:proofErr w:type="gramEnd"/>
      <w:r w:rsidRPr="006318C2">
        <w:rPr>
          <w:rFonts w:eastAsia="Calibri" w:cs="Times New Roman"/>
          <w:sz w:val="24"/>
        </w:rPr>
        <w:t xml:space="preserve"> attributed to the potential </w:t>
      </w:r>
      <w:proofErr w:type="spellStart"/>
      <w:r w:rsidRPr="006318C2">
        <w:rPr>
          <w:rFonts w:eastAsia="Calibri" w:cs="Times New Roman"/>
          <w:sz w:val="24"/>
        </w:rPr>
        <w:t>‘cause</w:t>
      </w:r>
      <w:proofErr w:type="spellEnd"/>
      <w:r w:rsidRPr="006318C2">
        <w:rPr>
          <w:rFonts w:eastAsia="Calibri" w:cs="Times New Roman"/>
          <w:sz w:val="24"/>
        </w:rPr>
        <w:t>’</w:t>
      </w:r>
      <w:r>
        <w:rPr>
          <w:rFonts w:eastAsia="Calibri" w:cs="Times New Roman"/>
          <w:sz w:val="24"/>
        </w:rPr>
        <w:t xml:space="preserve"> (the examined intervention or treatment)</w:t>
      </w:r>
      <w:r w:rsidRPr="006318C2">
        <w:rPr>
          <w:rFonts w:eastAsia="Calibri" w:cs="Times New Roman"/>
          <w:sz w:val="24"/>
        </w:rPr>
        <w:t xml:space="preserve">, as maybe it is plausible that the ‘effect’ may be explained by the differences between participants, that is, by selection bias. Check the characteristics reported for participants. Are the participants from the compared groups similar with regards to the characteristics that may explain the effect even in the absence of the </w:t>
      </w:r>
      <w:proofErr w:type="spellStart"/>
      <w:r w:rsidRPr="006318C2">
        <w:rPr>
          <w:rFonts w:eastAsia="Calibri" w:cs="Times New Roman"/>
          <w:sz w:val="24"/>
        </w:rPr>
        <w:t>‘cause</w:t>
      </w:r>
      <w:proofErr w:type="spellEnd"/>
      <w:r w:rsidRPr="006318C2">
        <w:rPr>
          <w:rFonts w:eastAsia="Calibri" w:cs="Times New Roman"/>
          <w:sz w:val="24"/>
        </w:rPr>
        <w:t xml:space="preserve">’, for example,  age, severity of the disease, stage of the disease, co-existing conditions and so </w:t>
      </w:r>
      <w:r w:rsidRPr="00B65909">
        <w:rPr>
          <w:rFonts w:eastAsia="Calibri" w:cs="Times New Roman"/>
          <w:sz w:val="24"/>
        </w:rPr>
        <w:t xml:space="preserve">on? Check the proportions of participants with specific relevant characteristics in the compared groups. Check the means of relevant measurements in the compared groups (pain scores; anxiety scores; etc.). </w:t>
      </w:r>
      <w:r w:rsidRPr="00B65909">
        <w:rPr>
          <w:rFonts w:eastAsia="Calibri" w:cs="Times New Roman"/>
          <w:i/>
          <w:sz w:val="24"/>
        </w:rPr>
        <w:t xml:space="preserve">[Note: Do </w:t>
      </w:r>
      <w:r>
        <w:rPr>
          <w:rFonts w:eastAsia="Calibri" w:cs="Times New Roman"/>
          <w:i/>
          <w:sz w:val="24"/>
        </w:rPr>
        <w:t>NOT</w:t>
      </w:r>
      <w:r w:rsidRPr="00B65909">
        <w:rPr>
          <w:rFonts w:eastAsia="Calibri" w:cs="Times New Roman"/>
          <w:i/>
          <w:sz w:val="24"/>
        </w:rPr>
        <w:t xml:space="preserve"> </w:t>
      </w:r>
      <w:r>
        <w:rPr>
          <w:rFonts w:eastAsia="Calibri" w:cs="Times New Roman"/>
          <w:i/>
          <w:sz w:val="24"/>
        </w:rPr>
        <w:t xml:space="preserve">only </w:t>
      </w:r>
      <w:r w:rsidRPr="00B65909">
        <w:rPr>
          <w:rFonts w:eastAsia="Calibri" w:cs="Times New Roman"/>
          <w:i/>
          <w:sz w:val="24"/>
        </w:rPr>
        <w:t xml:space="preserve">consider the P-value for the statistical testing of the differences between groups with regards </w:t>
      </w:r>
      <w:r>
        <w:rPr>
          <w:rFonts w:eastAsia="Calibri" w:cs="Times New Roman"/>
          <w:i/>
          <w:sz w:val="24"/>
        </w:rPr>
        <w:t xml:space="preserve">to </w:t>
      </w:r>
      <w:r w:rsidRPr="00B65909">
        <w:rPr>
          <w:rFonts w:eastAsia="Calibri" w:cs="Times New Roman"/>
          <w:i/>
          <w:sz w:val="24"/>
        </w:rPr>
        <w:t>the baseline characteristics.]</w:t>
      </w:r>
    </w:p>
    <w:p w14:paraId="1C555939" w14:textId="77777777" w:rsidR="00B96321" w:rsidRPr="00242E61" w:rsidRDefault="00B96321" w:rsidP="00B96321">
      <w:pPr>
        <w:numPr>
          <w:ilvl w:val="0"/>
          <w:numId w:val="20"/>
        </w:numPr>
        <w:spacing w:after="200" w:line="276" w:lineRule="auto"/>
        <w:ind w:left="425"/>
        <w:jc w:val="both"/>
        <w:rPr>
          <w:rFonts w:eastAsia="Calibri" w:cs="Times New Roman"/>
          <w:b/>
          <w:sz w:val="24"/>
        </w:rPr>
      </w:pPr>
      <w:r w:rsidRPr="00242E61">
        <w:rPr>
          <w:rFonts w:eastAsia="Calibri" w:cs="Times New Roman"/>
          <w:b/>
          <w:sz w:val="24"/>
        </w:rPr>
        <w:t>Were participants blind to treatment assignment?</w:t>
      </w:r>
    </w:p>
    <w:p w14:paraId="114C98F5" w14:textId="77777777" w:rsidR="00B96321" w:rsidRPr="00B35DDF" w:rsidRDefault="00B96321" w:rsidP="00B96321">
      <w:pPr>
        <w:spacing w:after="200" w:line="276" w:lineRule="auto"/>
        <w:ind w:left="425"/>
        <w:jc w:val="both"/>
        <w:rPr>
          <w:rFonts w:eastAsia="Calibri" w:cs="Times New Roman"/>
          <w:sz w:val="24"/>
        </w:rPr>
      </w:pPr>
      <w:r>
        <w:rPr>
          <w:rFonts w:eastAsia="Calibri" w:cs="Times New Roman"/>
          <w:sz w:val="24"/>
        </w:rPr>
        <w:t>If participants are aware of their allocation to the treatment group or to the control group there is the risk that they may behave differently and respond or react differently to the intervention of interest or to the control intervention respectively compared to the situations when they are not aware of treatment allocation and therefore the results of the study may be distorted. Blinding of participants is used in order to minimize this risk. Blinding of the participants refers to p</w:t>
      </w:r>
      <w:r w:rsidRPr="004F01B8">
        <w:rPr>
          <w:rFonts w:eastAsia="Calibri" w:cs="Times New Roman"/>
          <w:sz w:val="24"/>
        </w:rPr>
        <w:t xml:space="preserve">rocedures that </w:t>
      </w:r>
      <w:r>
        <w:rPr>
          <w:rFonts w:eastAsia="Calibri" w:cs="Times New Roman"/>
          <w:sz w:val="24"/>
        </w:rPr>
        <w:t xml:space="preserve">prevent participants </w:t>
      </w:r>
      <w:r w:rsidRPr="004F01B8">
        <w:rPr>
          <w:rFonts w:eastAsia="Calibri" w:cs="Times New Roman"/>
          <w:sz w:val="24"/>
        </w:rPr>
        <w:t xml:space="preserve">from knowing which </w:t>
      </w:r>
      <w:r>
        <w:rPr>
          <w:rFonts w:eastAsia="Calibri" w:cs="Times New Roman"/>
          <w:sz w:val="24"/>
        </w:rPr>
        <w:t xml:space="preserve">group they are allocated. If blinding of participants is used, participants are not aware if they are in the group receiving the </w:t>
      </w:r>
      <w:r w:rsidRPr="00981E2D">
        <w:rPr>
          <w:rFonts w:eastAsia="Calibri" w:cs="Times New Roman"/>
          <w:sz w:val="24"/>
        </w:rPr>
        <w:t xml:space="preserve">treatment of interest or </w:t>
      </w:r>
      <w:r>
        <w:rPr>
          <w:rFonts w:eastAsia="Calibri" w:cs="Times New Roman"/>
          <w:sz w:val="24"/>
        </w:rPr>
        <w:t xml:space="preserve">if they are in </w:t>
      </w:r>
      <w:r w:rsidRPr="00981E2D">
        <w:rPr>
          <w:rFonts w:eastAsia="Calibri" w:cs="Times New Roman"/>
          <w:sz w:val="24"/>
        </w:rPr>
        <w:t xml:space="preserve">any </w:t>
      </w:r>
      <w:r>
        <w:rPr>
          <w:rFonts w:eastAsia="Calibri" w:cs="Times New Roman"/>
          <w:sz w:val="24"/>
        </w:rPr>
        <w:t xml:space="preserve">other group receiving the </w:t>
      </w:r>
      <w:r w:rsidRPr="00981E2D">
        <w:rPr>
          <w:rFonts w:eastAsia="Calibri" w:cs="Times New Roman"/>
          <w:sz w:val="24"/>
        </w:rPr>
        <w:t>control interventions</w:t>
      </w:r>
      <w:r>
        <w:rPr>
          <w:rFonts w:eastAsia="Calibri" w:cs="Times New Roman"/>
          <w:sz w:val="24"/>
        </w:rPr>
        <w:t xml:space="preserve">. </w:t>
      </w:r>
      <w:r w:rsidRPr="00B35DDF">
        <w:rPr>
          <w:rFonts w:eastAsia="Calibri" w:cs="Times New Roman"/>
          <w:sz w:val="24"/>
        </w:rPr>
        <w:t xml:space="preserve">Check the details </w:t>
      </w:r>
      <w:r>
        <w:rPr>
          <w:rFonts w:eastAsia="Calibri" w:cs="Times New Roman"/>
          <w:sz w:val="24"/>
        </w:rPr>
        <w:t xml:space="preserve">reported in the article </w:t>
      </w:r>
      <w:r w:rsidRPr="00B35DDF">
        <w:rPr>
          <w:rFonts w:eastAsia="Calibri" w:cs="Times New Roman"/>
          <w:sz w:val="24"/>
        </w:rPr>
        <w:t xml:space="preserve">about the blinding of participants with regards to treatment assignment. Was an appropriate blinding procedure used? </w:t>
      </w:r>
      <w:r>
        <w:rPr>
          <w:rFonts w:eastAsia="Calibri" w:cs="Times New Roman"/>
          <w:sz w:val="24"/>
        </w:rPr>
        <w:t>For example, were identical capsules or syringes used? Were identical devices used? Be aware of different terms used, b</w:t>
      </w:r>
      <w:r w:rsidRPr="004F01B8">
        <w:rPr>
          <w:rFonts w:eastAsia="Calibri" w:cs="Times New Roman"/>
          <w:sz w:val="24"/>
        </w:rPr>
        <w:t xml:space="preserve">linding is </w:t>
      </w:r>
      <w:r>
        <w:rPr>
          <w:rFonts w:eastAsia="Calibri" w:cs="Times New Roman"/>
          <w:sz w:val="24"/>
        </w:rPr>
        <w:t xml:space="preserve">sometimes </w:t>
      </w:r>
      <w:r w:rsidRPr="004F01B8">
        <w:rPr>
          <w:rFonts w:eastAsia="Calibri" w:cs="Times New Roman"/>
          <w:sz w:val="24"/>
        </w:rPr>
        <w:t>also called masking.</w:t>
      </w:r>
    </w:p>
    <w:p w14:paraId="429499CA" w14:textId="77777777" w:rsidR="00B96321" w:rsidRPr="00242E61" w:rsidRDefault="00B96321" w:rsidP="00B96321">
      <w:pPr>
        <w:numPr>
          <w:ilvl w:val="0"/>
          <w:numId w:val="20"/>
        </w:numPr>
        <w:spacing w:after="200" w:line="276" w:lineRule="auto"/>
        <w:ind w:left="425"/>
        <w:jc w:val="both"/>
        <w:rPr>
          <w:rFonts w:eastAsia="Calibri" w:cs="Times New Roman"/>
          <w:b/>
          <w:sz w:val="24"/>
        </w:rPr>
      </w:pPr>
      <w:r w:rsidRPr="00242E61">
        <w:rPr>
          <w:rFonts w:eastAsia="Calibri" w:cs="Times New Roman"/>
          <w:b/>
          <w:sz w:val="24"/>
        </w:rPr>
        <w:t>Were those delivering treatment blind to treatment assignment?</w:t>
      </w:r>
    </w:p>
    <w:p w14:paraId="59DCA95B" w14:textId="77777777" w:rsidR="00B96321" w:rsidRDefault="00B96321" w:rsidP="00B96321">
      <w:pPr>
        <w:spacing w:after="200" w:line="276" w:lineRule="auto"/>
        <w:ind w:left="425"/>
        <w:jc w:val="both"/>
        <w:rPr>
          <w:rFonts w:eastAsia="Calibri" w:cs="Times New Roman"/>
          <w:sz w:val="24"/>
        </w:rPr>
      </w:pPr>
      <w:r>
        <w:rPr>
          <w:rFonts w:eastAsia="Calibri" w:cs="Times New Roman"/>
          <w:sz w:val="24"/>
        </w:rPr>
        <w:t xml:space="preserve">If </w:t>
      </w:r>
      <w:r w:rsidRPr="00CC4F8C">
        <w:rPr>
          <w:rFonts w:eastAsia="Calibri" w:cs="Times New Roman"/>
          <w:sz w:val="24"/>
        </w:rPr>
        <w:t xml:space="preserve">those delivering treatment </w:t>
      </w:r>
      <w:r>
        <w:rPr>
          <w:rFonts w:eastAsia="Calibri" w:cs="Times New Roman"/>
          <w:sz w:val="24"/>
        </w:rPr>
        <w:t xml:space="preserve">are </w:t>
      </w:r>
      <w:r w:rsidRPr="00CC4F8C">
        <w:rPr>
          <w:rFonts w:eastAsia="Calibri" w:cs="Times New Roman"/>
          <w:sz w:val="24"/>
        </w:rPr>
        <w:t xml:space="preserve">aware of </w:t>
      </w:r>
      <w:r>
        <w:rPr>
          <w:rFonts w:eastAsia="Calibri" w:cs="Times New Roman"/>
          <w:sz w:val="24"/>
        </w:rPr>
        <w:t xml:space="preserve">participants’ </w:t>
      </w:r>
      <w:r w:rsidRPr="00CC4F8C">
        <w:rPr>
          <w:rFonts w:eastAsia="Calibri" w:cs="Times New Roman"/>
          <w:sz w:val="24"/>
        </w:rPr>
        <w:t xml:space="preserve">allocation to the treatment group or to the control group </w:t>
      </w:r>
      <w:r>
        <w:rPr>
          <w:rFonts w:eastAsia="Calibri" w:cs="Times New Roman"/>
          <w:sz w:val="24"/>
        </w:rPr>
        <w:t xml:space="preserve">there is the risk that </w:t>
      </w:r>
      <w:r w:rsidRPr="00CC4F8C">
        <w:rPr>
          <w:rFonts w:eastAsia="Calibri" w:cs="Times New Roman"/>
          <w:sz w:val="24"/>
        </w:rPr>
        <w:t xml:space="preserve">they may behave differently </w:t>
      </w:r>
      <w:r>
        <w:rPr>
          <w:rFonts w:eastAsia="Calibri" w:cs="Times New Roman"/>
          <w:sz w:val="24"/>
        </w:rPr>
        <w:t>with the participants from the treatment group and the participants from the control group, or that they may t</w:t>
      </w:r>
      <w:r w:rsidRPr="00E5174C">
        <w:rPr>
          <w:rFonts w:eastAsia="Calibri" w:cs="Times New Roman"/>
          <w:sz w:val="24"/>
        </w:rPr>
        <w:t>reat</w:t>
      </w:r>
      <w:r>
        <w:rPr>
          <w:rFonts w:eastAsia="Calibri" w:cs="Times New Roman"/>
          <w:sz w:val="24"/>
        </w:rPr>
        <w:t xml:space="preserve"> them differently, </w:t>
      </w:r>
      <w:r w:rsidRPr="00CC4F8C">
        <w:rPr>
          <w:rFonts w:eastAsia="Calibri" w:cs="Times New Roman"/>
          <w:sz w:val="24"/>
        </w:rPr>
        <w:t xml:space="preserve">compared to the situations when they are not aware of treatment allocation and this may </w:t>
      </w:r>
      <w:r>
        <w:rPr>
          <w:rFonts w:eastAsia="Calibri" w:cs="Times New Roman"/>
          <w:sz w:val="24"/>
        </w:rPr>
        <w:t xml:space="preserve">influence the implementation of the compared treatments and </w:t>
      </w:r>
      <w:r w:rsidRPr="00CC4F8C">
        <w:rPr>
          <w:rFonts w:eastAsia="Calibri" w:cs="Times New Roman"/>
          <w:sz w:val="24"/>
        </w:rPr>
        <w:t>the results of the study</w:t>
      </w:r>
      <w:r w:rsidRPr="00E5174C">
        <w:t xml:space="preserve"> </w:t>
      </w:r>
      <w:r w:rsidRPr="00E5174C">
        <w:rPr>
          <w:rFonts w:eastAsia="Calibri" w:cs="Times New Roman"/>
          <w:sz w:val="24"/>
        </w:rPr>
        <w:t>may be distorted</w:t>
      </w:r>
      <w:r w:rsidRPr="00CC4F8C">
        <w:rPr>
          <w:rFonts w:eastAsia="Calibri" w:cs="Times New Roman"/>
          <w:sz w:val="24"/>
        </w:rPr>
        <w:t xml:space="preserve">. </w:t>
      </w:r>
      <w:r w:rsidRPr="00E5174C">
        <w:rPr>
          <w:rFonts w:eastAsia="Calibri" w:cs="Times New Roman"/>
          <w:sz w:val="24"/>
        </w:rPr>
        <w:t xml:space="preserve">Blinding of those delivering treatment is used in order to minimize this </w:t>
      </w:r>
      <w:r>
        <w:rPr>
          <w:rFonts w:eastAsia="Calibri" w:cs="Times New Roman"/>
          <w:sz w:val="24"/>
        </w:rPr>
        <w:t>risk</w:t>
      </w:r>
      <w:r w:rsidRPr="00E5174C">
        <w:rPr>
          <w:rFonts w:eastAsia="Calibri" w:cs="Times New Roman"/>
          <w:sz w:val="24"/>
        </w:rPr>
        <w:t xml:space="preserve">. </w:t>
      </w:r>
      <w:r>
        <w:rPr>
          <w:rFonts w:eastAsia="Calibri" w:cs="Times New Roman"/>
          <w:sz w:val="24"/>
        </w:rPr>
        <w:t xml:space="preserve">Blinding of </w:t>
      </w:r>
      <w:r w:rsidRPr="00AC0D20">
        <w:rPr>
          <w:rFonts w:eastAsia="Calibri" w:cs="Times New Roman"/>
          <w:sz w:val="24"/>
        </w:rPr>
        <w:t>those delivering treatment</w:t>
      </w:r>
      <w:r w:rsidRPr="00981E2D">
        <w:t xml:space="preserve"> </w:t>
      </w:r>
      <w:r w:rsidRPr="00981E2D">
        <w:rPr>
          <w:rFonts w:eastAsia="Calibri" w:cs="Times New Roman"/>
          <w:sz w:val="24"/>
        </w:rPr>
        <w:t xml:space="preserve">refers to procedures that prevent those delivering treatment from knowing which group they are </w:t>
      </w:r>
      <w:r>
        <w:rPr>
          <w:rFonts w:eastAsia="Calibri" w:cs="Times New Roman"/>
          <w:sz w:val="24"/>
        </w:rPr>
        <w:t>treating</w:t>
      </w:r>
      <w:r w:rsidRPr="00981E2D">
        <w:rPr>
          <w:rFonts w:eastAsia="Calibri" w:cs="Times New Roman"/>
          <w:sz w:val="24"/>
        </w:rPr>
        <w:t xml:space="preserve">, that is those delivering treatment are not aware if they </w:t>
      </w:r>
      <w:r>
        <w:rPr>
          <w:rFonts w:eastAsia="Calibri" w:cs="Times New Roman"/>
          <w:sz w:val="24"/>
        </w:rPr>
        <w:t xml:space="preserve">are treating </w:t>
      </w:r>
      <w:r w:rsidRPr="00981E2D">
        <w:rPr>
          <w:rFonts w:eastAsia="Calibri" w:cs="Times New Roman"/>
          <w:sz w:val="24"/>
        </w:rPr>
        <w:t xml:space="preserve">the group receiving the treatment of interest or if they are </w:t>
      </w:r>
      <w:r>
        <w:rPr>
          <w:rFonts w:eastAsia="Calibri" w:cs="Times New Roman"/>
          <w:sz w:val="24"/>
        </w:rPr>
        <w:t xml:space="preserve">treating </w:t>
      </w:r>
      <w:r w:rsidRPr="00981E2D">
        <w:rPr>
          <w:rFonts w:eastAsia="Calibri" w:cs="Times New Roman"/>
          <w:sz w:val="24"/>
        </w:rPr>
        <w:t xml:space="preserve">any other group receiving the control interventions. </w:t>
      </w:r>
      <w:r w:rsidRPr="00B35DDF">
        <w:rPr>
          <w:rFonts w:eastAsia="Calibri" w:cs="Times New Roman"/>
          <w:sz w:val="24"/>
        </w:rPr>
        <w:t xml:space="preserve">Check the details </w:t>
      </w:r>
      <w:r>
        <w:rPr>
          <w:rFonts w:eastAsia="Calibri" w:cs="Times New Roman"/>
          <w:sz w:val="24"/>
        </w:rPr>
        <w:t xml:space="preserve">reported in the article </w:t>
      </w:r>
      <w:r w:rsidRPr="00B35DDF">
        <w:rPr>
          <w:rFonts w:eastAsia="Calibri" w:cs="Times New Roman"/>
          <w:sz w:val="24"/>
        </w:rPr>
        <w:t>about the blinding of those delivering treatment with regards to treatment assignment.</w:t>
      </w:r>
      <w:r>
        <w:rPr>
          <w:rFonts w:eastAsia="Calibri" w:cs="Times New Roman"/>
          <w:sz w:val="24"/>
        </w:rPr>
        <w:t xml:space="preserve"> Is there any information in the article about those delivering the treatment? Were those </w:t>
      </w:r>
      <w:r w:rsidRPr="0038439B">
        <w:rPr>
          <w:rFonts w:eastAsia="Calibri" w:cs="Times New Roman"/>
          <w:sz w:val="24"/>
        </w:rPr>
        <w:t xml:space="preserve">delivering </w:t>
      </w:r>
      <w:r>
        <w:rPr>
          <w:rFonts w:eastAsia="Calibri" w:cs="Times New Roman"/>
          <w:sz w:val="24"/>
        </w:rPr>
        <w:t xml:space="preserve">the </w:t>
      </w:r>
      <w:r w:rsidRPr="0038439B">
        <w:rPr>
          <w:rFonts w:eastAsia="Calibri" w:cs="Times New Roman"/>
          <w:sz w:val="24"/>
        </w:rPr>
        <w:t>treatment</w:t>
      </w:r>
      <w:r>
        <w:rPr>
          <w:rFonts w:eastAsia="Calibri" w:cs="Times New Roman"/>
          <w:sz w:val="24"/>
        </w:rPr>
        <w:t xml:space="preserve"> unaware of the </w:t>
      </w:r>
      <w:r w:rsidRPr="0038439B">
        <w:rPr>
          <w:rFonts w:eastAsia="Calibri" w:cs="Times New Roman"/>
          <w:sz w:val="24"/>
        </w:rPr>
        <w:t>assignments</w:t>
      </w:r>
      <w:r>
        <w:rPr>
          <w:rFonts w:eastAsia="Calibri" w:cs="Times New Roman"/>
          <w:sz w:val="24"/>
        </w:rPr>
        <w:t xml:space="preserve"> of participants to the compared groups?</w:t>
      </w:r>
    </w:p>
    <w:p w14:paraId="068D8BB3" w14:textId="77777777" w:rsidR="00233022" w:rsidRPr="00B35DDF" w:rsidRDefault="00233022" w:rsidP="00B96321">
      <w:pPr>
        <w:spacing w:after="200" w:line="276" w:lineRule="auto"/>
        <w:ind w:left="425"/>
        <w:jc w:val="both"/>
        <w:rPr>
          <w:rFonts w:eastAsia="Calibri" w:cs="Times New Roman"/>
          <w:sz w:val="24"/>
        </w:rPr>
      </w:pPr>
    </w:p>
    <w:p w14:paraId="0159F323" w14:textId="77777777" w:rsidR="00B96321" w:rsidRPr="00242E61" w:rsidRDefault="00B96321" w:rsidP="00B96321">
      <w:pPr>
        <w:numPr>
          <w:ilvl w:val="0"/>
          <w:numId w:val="20"/>
        </w:numPr>
        <w:spacing w:after="200" w:line="276" w:lineRule="auto"/>
        <w:ind w:left="425"/>
        <w:jc w:val="both"/>
        <w:rPr>
          <w:rFonts w:eastAsia="Calibri" w:cs="Times New Roman"/>
          <w:b/>
          <w:sz w:val="24"/>
        </w:rPr>
      </w:pPr>
      <w:r w:rsidRPr="00242E61">
        <w:rPr>
          <w:rFonts w:eastAsia="Calibri" w:cs="Times New Roman"/>
          <w:b/>
          <w:sz w:val="24"/>
        </w:rPr>
        <w:lastRenderedPageBreak/>
        <w:t>Were outcomes assessors blind to treatment assignment?</w:t>
      </w:r>
    </w:p>
    <w:p w14:paraId="72D1287B" w14:textId="77777777" w:rsidR="00B96321" w:rsidRPr="009E5093" w:rsidRDefault="00B96321" w:rsidP="00B96321">
      <w:pPr>
        <w:spacing w:after="200" w:line="276" w:lineRule="auto"/>
        <w:ind w:left="425"/>
        <w:jc w:val="both"/>
        <w:rPr>
          <w:rFonts w:eastAsia="Calibri" w:cs="Times New Roman"/>
          <w:sz w:val="24"/>
        </w:rPr>
      </w:pPr>
      <w:r w:rsidRPr="00E5174C">
        <w:rPr>
          <w:rFonts w:eastAsia="Calibri" w:cs="Times New Roman"/>
          <w:sz w:val="24"/>
        </w:rPr>
        <w:t xml:space="preserve">If those </w:t>
      </w:r>
      <w:r>
        <w:rPr>
          <w:rFonts w:eastAsia="Calibri" w:cs="Times New Roman"/>
          <w:sz w:val="24"/>
        </w:rPr>
        <w:t xml:space="preserve">assessing the outcomes </w:t>
      </w:r>
      <w:r w:rsidRPr="00E5174C">
        <w:rPr>
          <w:rFonts w:eastAsia="Calibri" w:cs="Times New Roman"/>
          <w:sz w:val="24"/>
        </w:rPr>
        <w:t xml:space="preserve">are aware of participants’ allocation to the treatment group or to the control group </w:t>
      </w:r>
      <w:r>
        <w:rPr>
          <w:rFonts w:eastAsia="Calibri" w:cs="Times New Roman"/>
          <w:sz w:val="24"/>
        </w:rPr>
        <w:t xml:space="preserve">there is the risk that </w:t>
      </w:r>
      <w:r w:rsidRPr="00E5174C">
        <w:rPr>
          <w:rFonts w:eastAsia="Calibri" w:cs="Times New Roman"/>
          <w:sz w:val="24"/>
        </w:rPr>
        <w:t xml:space="preserve">they may behave differently with the participants from the treatment group and the participants from the control group compared to the situations when they are not aware of treatment allocation and </w:t>
      </w:r>
      <w:r>
        <w:rPr>
          <w:rFonts w:eastAsia="Calibri" w:cs="Times New Roman"/>
          <w:sz w:val="24"/>
        </w:rPr>
        <w:t xml:space="preserve">therefore there is </w:t>
      </w:r>
      <w:r w:rsidRPr="00E5174C">
        <w:rPr>
          <w:rFonts w:eastAsia="Calibri" w:cs="Times New Roman"/>
          <w:sz w:val="24"/>
        </w:rPr>
        <w:t xml:space="preserve">the </w:t>
      </w:r>
      <w:r>
        <w:rPr>
          <w:rFonts w:eastAsia="Calibri" w:cs="Times New Roman"/>
          <w:sz w:val="24"/>
        </w:rPr>
        <w:t xml:space="preserve">risk that the measurement of the outcomes may be distorted and the </w:t>
      </w:r>
      <w:r w:rsidRPr="00E5174C">
        <w:rPr>
          <w:rFonts w:eastAsia="Calibri" w:cs="Times New Roman"/>
          <w:sz w:val="24"/>
        </w:rPr>
        <w:t>results of the study</w:t>
      </w:r>
      <w:r>
        <w:rPr>
          <w:rFonts w:eastAsia="Calibri" w:cs="Times New Roman"/>
          <w:sz w:val="24"/>
        </w:rPr>
        <w:t xml:space="preserve"> may be distorted</w:t>
      </w:r>
      <w:r w:rsidRPr="00E5174C">
        <w:rPr>
          <w:rFonts w:eastAsia="Calibri" w:cs="Times New Roman"/>
          <w:sz w:val="24"/>
        </w:rPr>
        <w:t xml:space="preserve">. </w:t>
      </w:r>
      <w:r>
        <w:rPr>
          <w:rFonts w:eastAsia="Calibri" w:cs="Times New Roman"/>
          <w:sz w:val="24"/>
        </w:rPr>
        <w:t>B</w:t>
      </w:r>
      <w:r w:rsidRPr="00AC0D20">
        <w:rPr>
          <w:rFonts w:eastAsia="Calibri" w:cs="Times New Roman"/>
          <w:sz w:val="24"/>
        </w:rPr>
        <w:t>linding of outcomes assessors</w:t>
      </w:r>
      <w:r w:rsidRPr="00FD2281">
        <w:t xml:space="preserve"> </w:t>
      </w:r>
      <w:r w:rsidRPr="00FD2281">
        <w:rPr>
          <w:rFonts w:eastAsia="Calibri" w:cs="Times New Roman"/>
          <w:sz w:val="24"/>
        </w:rPr>
        <w:t>is used in order to minimize this risk</w:t>
      </w:r>
      <w:r>
        <w:rPr>
          <w:rFonts w:eastAsia="Calibri" w:cs="Times New Roman"/>
          <w:sz w:val="24"/>
        </w:rPr>
        <w:t xml:space="preserve">. </w:t>
      </w:r>
      <w:r w:rsidRPr="00B35DDF">
        <w:rPr>
          <w:rFonts w:eastAsia="Calibri" w:cs="Times New Roman"/>
          <w:sz w:val="24"/>
        </w:rPr>
        <w:t xml:space="preserve">Check the details </w:t>
      </w:r>
      <w:r w:rsidRPr="00FE6B86">
        <w:rPr>
          <w:rFonts w:eastAsia="Calibri" w:cs="Times New Roman"/>
          <w:sz w:val="24"/>
        </w:rPr>
        <w:t xml:space="preserve">reported in the article </w:t>
      </w:r>
      <w:r w:rsidRPr="00B35DDF">
        <w:rPr>
          <w:rFonts w:eastAsia="Calibri" w:cs="Times New Roman"/>
          <w:sz w:val="24"/>
        </w:rPr>
        <w:t>about the blinding of outcomes assessors with regards to treatment assignment.</w:t>
      </w:r>
      <w:r w:rsidRPr="00D14DE9">
        <w:t xml:space="preserve"> </w:t>
      </w:r>
      <w:r w:rsidRPr="009E5093">
        <w:rPr>
          <w:sz w:val="24"/>
        </w:rPr>
        <w:t xml:space="preserve">Is there any information in the article about outcomes assessors? </w:t>
      </w:r>
      <w:r w:rsidRPr="009E5093">
        <w:rPr>
          <w:rFonts w:eastAsia="Calibri" w:cs="Times New Roman"/>
          <w:sz w:val="24"/>
        </w:rPr>
        <w:t>Were those assessing the treatment’s effects on outcomes unaware of the assignments of participants to the compared groups?</w:t>
      </w:r>
    </w:p>
    <w:p w14:paraId="5D0ADB50" w14:textId="77777777" w:rsidR="00B96321" w:rsidRPr="00242E61" w:rsidRDefault="00B96321" w:rsidP="00B96321">
      <w:pPr>
        <w:numPr>
          <w:ilvl w:val="0"/>
          <w:numId w:val="20"/>
        </w:numPr>
        <w:spacing w:after="200" w:line="276" w:lineRule="auto"/>
        <w:ind w:left="425"/>
        <w:jc w:val="both"/>
        <w:rPr>
          <w:rFonts w:eastAsia="Calibri" w:cs="Times New Roman"/>
          <w:b/>
          <w:sz w:val="24"/>
        </w:rPr>
      </w:pPr>
      <w:r>
        <w:rPr>
          <w:rFonts w:eastAsia="Calibri" w:cs="Times New Roman"/>
          <w:b/>
          <w:sz w:val="24"/>
        </w:rPr>
        <w:t>Were treatment</w:t>
      </w:r>
      <w:r w:rsidRPr="00242E61">
        <w:rPr>
          <w:rFonts w:eastAsia="Calibri" w:cs="Times New Roman"/>
          <w:b/>
          <w:sz w:val="24"/>
        </w:rPr>
        <w:t xml:space="preserve"> groups treated identically other than the intervention of interest?</w:t>
      </w:r>
    </w:p>
    <w:p w14:paraId="048C6F59" w14:textId="77777777" w:rsidR="00B96321" w:rsidRDefault="00B96321" w:rsidP="00B96321">
      <w:pPr>
        <w:spacing w:after="200" w:line="276" w:lineRule="auto"/>
        <w:ind w:left="425"/>
        <w:jc w:val="both"/>
        <w:rPr>
          <w:rFonts w:eastAsia="Calibri" w:cs="Times New Roman"/>
          <w:sz w:val="24"/>
        </w:rPr>
      </w:pPr>
      <w:r w:rsidRPr="006C5EDA">
        <w:rPr>
          <w:rFonts w:eastAsia="Calibri" w:cs="Times New Roman"/>
          <w:sz w:val="24"/>
        </w:rPr>
        <w:t xml:space="preserve">In order to attribute the ‘effect’ to the </w:t>
      </w:r>
      <w:proofErr w:type="spellStart"/>
      <w:r w:rsidRPr="006C5EDA">
        <w:rPr>
          <w:rFonts w:eastAsia="Calibri" w:cs="Times New Roman"/>
          <w:sz w:val="24"/>
        </w:rPr>
        <w:t>‘cause</w:t>
      </w:r>
      <w:proofErr w:type="spellEnd"/>
      <w:r w:rsidRPr="006C5EDA">
        <w:rPr>
          <w:rFonts w:eastAsia="Calibri" w:cs="Times New Roman"/>
          <w:sz w:val="24"/>
        </w:rPr>
        <w:t xml:space="preserve">’ (the </w:t>
      </w:r>
      <w:r>
        <w:rPr>
          <w:rFonts w:eastAsia="Calibri" w:cs="Times New Roman"/>
          <w:sz w:val="24"/>
        </w:rPr>
        <w:t xml:space="preserve">treatment </w:t>
      </w:r>
      <w:r w:rsidRPr="006C5EDA">
        <w:rPr>
          <w:rFonts w:eastAsia="Calibri" w:cs="Times New Roman"/>
          <w:sz w:val="24"/>
        </w:rPr>
        <w:t>or intervention of interest), assuming that there is no selection bias, there should be no other difference between t</w:t>
      </w:r>
      <w:r>
        <w:rPr>
          <w:rFonts w:eastAsia="Calibri" w:cs="Times New Roman"/>
          <w:sz w:val="24"/>
        </w:rPr>
        <w:t>he groups in terms of treatment</w:t>
      </w:r>
      <w:r w:rsidRPr="006C5EDA">
        <w:rPr>
          <w:rFonts w:eastAsia="Calibri" w:cs="Times New Roman"/>
          <w:sz w:val="24"/>
        </w:rPr>
        <w:t xml:space="preserve"> or care received, other than the manipulated </w:t>
      </w:r>
      <w:proofErr w:type="spellStart"/>
      <w:r w:rsidRPr="006C5EDA">
        <w:rPr>
          <w:rFonts w:eastAsia="Calibri" w:cs="Times New Roman"/>
          <w:sz w:val="24"/>
        </w:rPr>
        <w:t>‘cause</w:t>
      </w:r>
      <w:proofErr w:type="spellEnd"/>
      <w:r w:rsidRPr="006C5EDA">
        <w:rPr>
          <w:rFonts w:eastAsia="Calibri" w:cs="Times New Roman"/>
          <w:sz w:val="24"/>
        </w:rPr>
        <w:t>’</w:t>
      </w:r>
      <w:r>
        <w:rPr>
          <w:rFonts w:eastAsia="Calibri" w:cs="Times New Roman"/>
          <w:sz w:val="24"/>
        </w:rPr>
        <w:t xml:space="preserve"> (the treatment or intervention controlled by the researchers)</w:t>
      </w:r>
      <w:r w:rsidRPr="006C5EDA">
        <w:rPr>
          <w:rFonts w:eastAsia="Calibri" w:cs="Times New Roman"/>
          <w:sz w:val="24"/>
        </w:rPr>
        <w:t>. If there are other expo</w:t>
      </w:r>
      <w:r>
        <w:rPr>
          <w:rFonts w:eastAsia="Calibri" w:cs="Times New Roman"/>
          <w:sz w:val="24"/>
        </w:rPr>
        <w:t>sures or treatments occurring at</w:t>
      </w:r>
      <w:r w:rsidRPr="006C5EDA">
        <w:rPr>
          <w:rFonts w:eastAsia="Calibri" w:cs="Times New Roman"/>
          <w:sz w:val="24"/>
        </w:rPr>
        <w:t xml:space="preserve"> the same time with the </w:t>
      </w:r>
      <w:proofErr w:type="spellStart"/>
      <w:r w:rsidRPr="006C5EDA">
        <w:rPr>
          <w:rFonts w:eastAsia="Calibri" w:cs="Times New Roman"/>
          <w:sz w:val="24"/>
        </w:rPr>
        <w:t>‘cause</w:t>
      </w:r>
      <w:proofErr w:type="spellEnd"/>
      <w:r w:rsidRPr="006C5EDA">
        <w:rPr>
          <w:rFonts w:eastAsia="Calibri" w:cs="Times New Roman"/>
          <w:sz w:val="24"/>
        </w:rPr>
        <w:t>’</w:t>
      </w:r>
      <w:r>
        <w:rPr>
          <w:rFonts w:eastAsia="Calibri" w:cs="Times New Roman"/>
          <w:sz w:val="24"/>
        </w:rPr>
        <w:t xml:space="preserve"> (the treatment or intervention of interest)</w:t>
      </w:r>
      <w:r w:rsidRPr="006C5EDA">
        <w:rPr>
          <w:rFonts w:eastAsia="Calibri" w:cs="Times New Roman"/>
          <w:sz w:val="24"/>
        </w:rPr>
        <w:t xml:space="preserve">, other than the </w:t>
      </w:r>
      <w:proofErr w:type="spellStart"/>
      <w:r w:rsidRPr="006C5EDA">
        <w:rPr>
          <w:rFonts w:eastAsia="Calibri" w:cs="Times New Roman"/>
          <w:sz w:val="24"/>
        </w:rPr>
        <w:t>‘cause</w:t>
      </w:r>
      <w:proofErr w:type="spellEnd"/>
      <w:r w:rsidRPr="006C5EDA">
        <w:rPr>
          <w:rFonts w:eastAsia="Calibri" w:cs="Times New Roman"/>
          <w:sz w:val="24"/>
        </w:rPr>
        <w:t xml:space="preserve">’, then potentially the ‘effect’ cannot be attributed to the </w:t>
      </w:r>
      <w:r>
        <w:rPr>
          <w:rFonts w:eastAsia="Calibri" w:cs="Times New Roman"/>
          <w:sz w:val="24"/>
        </w:rPr>
        <w:t xml:space="preserve">examined </w:t>
      </w:r>
      <w:proofErr w:type="spellStart"/>
      <w:r w:rsidRPr="006C5EDA">
        <w:rPr>
          <w:rFonts w:eastAsia="Calibri" w:cs="Times New Roman"/>
          <w:sz w:val="24"/>
        </w:rPr>
        <w:t>‘cause</w:t>
      </w:r>
      <w:proofErr w:type="spellEnd"/>
      <w:r w:rsidRPr="006C5EDA">
        <w:rPr>
          <w:rFonts w:eastAsia="Calibri" w:cs="Times New Roman"/>
          <w:sz w:val="24"/>
        </w:rPr>
        <w:t>’</w:t>
      </w:r>
      <w:r>
        <w:rPr>
          <w:rFonts w:eastAsia="Calibri" w:cs="Times New Roman"/>
          <w:sz w:val="24"/>
        </w:rPr>
        <w:t xml:space="preserve"> (the investigated treatment)</w:t>
      </w:r>
      <w:r w:rsidRPr="006C5EDA">
        <w:rPr>
          <w:rFonts w:eastAsia="Calibri" w:cs="Times New Roman"/>
          <w:sz w:val="24"/>
        </w:rPr>
        <w:t>, as it is plausible that the ‘effect’ may be explained by other expo</w:t>
      </w:r>
      <w:r>
        <w:rPr>
          <w:rFonts w:eastAsia="Calibri" w:cs="Times New Roman"/>
          <w:sz w:val="24"/>
        </w:rPr>
        <w:t>sures or treatments occurring at</w:t>
      </w:r>
      <w:r w:rsidRPr="006C5EDA">
        <w:rPr>
          <w:rFonts w:eastAsia="Calibri" w:cs="Times New Roman"/>
          <w:sz w:val="24"/>
        </w:rPr>
        <w:t xml:space="preserve"> the same time with the </w:t>
      </w:r>
      <w:proofErr w:type="spellStart"/>
      <w:r w:rsidRPr="006C5EDA">
        <w:rPr>
          <w:rFonts w:eastAsia="Calibri" w:cs="Times New Roman"/>
          <w:sz w:val="24"/>
        </w:rPr>
        <w:t>‘cause</w:t>
      </w:r>
      <w:proofErr w:type="spellEnd"/>
      <w:r w:rsidRPr="006C5EDA">
        <w:rPr>
          <w:rFonts w:eastAsia="Calibri" w:cs="Times New Roman"/>
          <w:sz w:val="24"/>
        </w:rPr>
        <w:t>’</w:t>
      </w:r>
      <w:r>
        <w:rPr>
          <w:rFonts w:eastAsia="Calibri" w:cs="Times New Roman"/>
          <w:sz w:val="24"/>
        </w:rPr>
        <w:t xml:space="preserve"> (the treatment of interest)</w:t>
      </w:r>
      <w:r w:rsidRPr="006C5EDA">
        <w:rPr>
          <w:rFonts w:eastAsia="Calibri" w:cs="Times New Roman"/>
          <w:sz w:val="24"/>
        </w:rPr>
        <w:t>.</w:t>
      </w:r>
      <w:r>
        <w:rPr>
          <w:rFonts w:eastAsia="Calibri" w:cs="Times New Roman"/>
          <w:sz w:val="24"/>
        </w:rPr>
        <w:t xml:space="preserve"> </w:t>
      </w:r>
      <w:r w:rsidRPr="006C5EDA">
        <w:rPr>
          <w:rFonts w:eastAsia="Calibri" w:cs="Times New Roman"/>
          <w:sz w:val="24"/>
        </w:rPr>
        <w:t>Check the reported exposures or interventions received by the compared groups. Are there other expo</w:t>
      </w:r>
      <w:r>
        <w:rPr>
          <w:rFonts w:eastAsia="Calibri" w:cs="Times New Roman"/>
          <w:sz w:val="24"/>
        </w:rPr>
        <w:t>sures or treatments occurring at</w:t>
      </w:r>
      <w:r w:rsidRPr="006C5EDA">
        <w:rPr>
          <w:rFonts w:eastAsia="Calibri" w:cs="Times New Roman"/>
          <w:sz w:val="24"/>
        </w:rPr>
        <w:t xml:space="preserve"> the same time with the </w:t>
      </w:r>
      <w:proofErr w:type="spellStart"/>
      <w:r w:rsidRPr="006C5EDA">
        <w:rPr>
          <w:rFonts w:eastAsia="Calibri" w:cs="Times New Roman"/>
          <w:sz w:val="24"/>
        </w:rPr>
        <w:t>‘cause</w:t>
      </w:r>
      <w:proofErr w:type="spellEnd"/>
      <w:r w:rsidRPr="006C5EDA">
        <w:rPr>
          <w:rFonts w:eastAsia="Calibri" w:cs="Times New Roman"/>
          <w:sz w:val="24"/>
        </w:rPr>
        <w:t>’? Is it plausible that the ‘effect’ may be explained by other expo</w:t>
      </w:r>
      <w:r>
        <w:rPr>
          <w:rFonts w:eastAsia="Calibri" w:cs="Times New Roman"/>
          <w:sz w:val="24"/>
        </w:rPr>
        <w:t>sures or treatments occurring at</w:t>
      </w:r>
      <w:r w:rsidRPr="006C5EDA">
        <w:rPr>
          <w:rFonts w:eastAsia="Calibri" w:cs="Times New Roman"/>
          <w:sz w:val="24"/>
        </w:rPr>
        <w:t xml:space="preserve"> the same time with the </w:t>
      </w:r>
      <w:proofErr w:type="spellStart"/>
      <w:r w:rsidRPr="006C5EDA">
        <w:rPr>
          <w:rFonts w:eastAsia="Calibri" w:cs="Times New Roman"/>
          <w:sz w:val="24"/>
        </w:rPr>
        <w:t>‘cause</w:t>
      </w:r>
      <w:proofErr w:type="spellEnd"/>
      <w:r w:rsidRPr="006C5EDA">
        <w:rPr>
          <w:rFonts w:eastAsia="Calibri" w:cs="Times New Roman"/>
          <w:sz w:val="24"/>
        </w:rPr>
        <w:t>’?</w:t>
      </w:r>
      <w:r>
        <w:rPr>
          <w:rFonts w:eastAsia="Calibri" w:cs="Times New Roman"/>
          <w:sz w:val="24"/>
        </w:rPr>
        <w:t xml:space="preserve"> Is it clear that there is </w:t>
      </w:r>
      <w:r w:rsidRPr="004C3D65">
        <w:rPr>
          <w:rFonts w:eastAsia="Calibri" w:cs="Times New Roman"/>
          <w:sz w:val="24"/>
        </w:rPr>
        <w:t>no other difference between t</w:t>
      </w:r>
      <w:r>
        <w:rPr>
          <w:rFonts w:eastAsia="Calibri" w:cs="Times New Roman"/>
          <w:sz w:val="24"/>
        </w:rPr>
        <w:t>he groups in terms of treatment</w:t>
      </w:r>
      <w:r w:rsidRPr="004C3D65">
        <w:rPr>
          <w:rFonts w:eastAsia="Calibri" w:cs="Times New Roman"/>
          <w:sz w:val="24"/>
        </w:rPr>
        <w:t xml:space="preserve"> or care received, other than the</w:t>
      </w:r>
      <w:r>
        <w:rPr>
          <w:rFonts w:eastAsia="Calibri" w:cs="Times New Roman"/>
          <w:sz w:val="24"/>
        </w:rPr>
        <w:t xml:space="preserve"> </w:t>
      </w:r>
      <w:r w:rsidRPr="004C3D65">
        <w:rPr>
          <w:rFonts w:eastAsia="Calibri" w:cs="Times New Roman"/>
          <w:sz w:val="24"/>
        </w:rPr>
        <w:t>treatment or intervention of interest</w:t>
      </w:r>
      <w:r>
        <w:rPr>
          <w:rFonts w:eastAsia="Calibri" w:cs="Times New Roman"/>
          <w:sz w:val="24"/>
        </w:rPr>
        <w:t>?</w:t>
      </w:r>
    </w:p>
    <w:p w14:paraId="1A98504C" w14:textId="77777777" w:rsidR="00B96321" w:rsidRPr="0070706A" w:rsidRDefault="00B96321" w:rsidP="00B96321">
      <w:pPr>
        <w:spacing w:after="200" w:line="276" w:lineRule="auto"/>
        <w:ind w:left="425"/>
        <w:jc w:val="both"/>
        <w:rPr>
          <w:rFonts w:eastAsia="Calibri" w:cs="Times New Roman"/>
          <w:b/>
          <w:sz w:val="24"/>
        </w:rPr>
      </w:pPr>
      <w:r w:rsidRPr="0070706A">
        <w:rPr>
          <w:rFonts w:eastAsia="Calibri" w:cs="Times New Roman"/>
          <w:b/>
          <w:sz w:val="24"/>
        </w:rPr>
        <w:t>8.</w:t>
      </w:r>
      <w:r w:rsidRPr="0070706A">
        <w:rPr>
          <w:rFonts w:eastAsia="Calibri" w:cs="Times New Roman"/>
          <w:b/>
          <w:sz w:val="24"/>
        </w:rPr>
        <w:tab/>
        <w:t>W</w:t>
      </w:r>
      <w:r>
        <w:rPr>
          <w:rFonts w:eastAsia="Calibri" w:cs="Times New Roman"/>
          <w:b/>
          <w:sz w:val="24"/>
        </w:rPr>
        <w:t>as follow up complete and</w:t>
      </w:r>
      <w:r w:rsidRPr="0070706A">
        <w:rPr>
          <w:rFonts w:eastAsia="Calibri" w:cs="Times New Roman"/>
          <w:b/>
          <w:sz w:val="24"/>
        </w:rPr>
        <w:t xml:space="preserve"> </w:t>
      </w:r>
      <w:r>
        <w:rPr>
          <w:rFonts w:eastAsia="Calibri" w:cs="Times New Roman"/>
          <w:b/>
          <w:sz w:val="24"/>
        </w:rPr>
        <w:t xml:space="preserve">if not, were differences between groups in terms of their follow up adequately described and </w:t>
      </w:r>
      <w:proofErr w:type="spellStart"/>
      <w:r>
        <w:rPr>
          <w:rFonts w:eastAsia="Calibri" w:cs="Times New Roman"/>
          <w:b/>
          <w:sz w:val="24"/>
        </w:rPr>
        <w:t>analyzed</w:t>
      </w:r>
      <w:proofErr w:type="spellEnd"/>
      <w:r>
        <w:rPr>
          <w:rFonts w:eastAsia="Calibri" w:cs="Times New Roman"/>
          <w:b/>
          <w:sz w:val="24"/>
        </w:rPr>
        <w:t xml:space="preserve">? </w:t>
      </w:r>
    </w:p>
    <w:p w14:paraId="7F350101" w14:textId="77777777" w:rsidR="00233022" w:rsidRDefault="00B96321" w:rsidP="00B96321">
      <w:pPr>
        <w:spacing w:after="200" w:line="276" w:lineRule="auto"/>
        <w:ind w:left="425"/>
        <w:jc w:val="both"/>
        <w:rPr>
          <w:sz w:val="24"/>
        </w:rPr>
      </w:pPr>
      <w:r>
        <w:rPr>
          <w:sz w:val="24"/>
        </w:rPr>
        <w:t xml:space="preserve">For this question, follow </w:t>
      </w:r>
      <w:r w:rsidRPr="000E369E">
        <w:rPr>
          <w:sz w:val="24"/>
        </w:rPr>
        <w:t>up refers to the time period from the moment of random allocation (random assignment or randomization) to compared groups to the end time of the trial. This critical appraisal question asks if there is complete knowledge (measurements, observations etc.) for the entire duration of the trial as previously defined (that is, from the moment of random allocation to the end time of the trial), for all randomly allocated participants</w:t>
      </w:r>
      <w:r>
        <w:rPr>
          <w:sz w:val="24"/>
        </w:rPr>
        <w:t xml:space="preserve">. If there is incomplete follow </w:t>
      </w:r>
      <w:r w:rsidRPr="000E369E">
        <w:rPr>
          <w:sz w:val="24"/>
        </w:rPr>
        <w:t>up, that is incomplete knowledge about all randomly allocated participants, this is known in the methodological literature as the post-assignment attrition. As RCTs are not perfect, there is almost always post-assignment attrition, and the focus of this question is on the appropriate exploration of post-assignment attrition</w:t>
      </w:r>
      <w:r>
        <w:rPr>
          <w:sz w:val="24"/>
        </w:rPr>
        <w:t xml:space="preserve"> (description of loss to follow </w:t>
      </w:r>
      <w:r w:rsidRPr="000E369E">
        <w:rPr>
          <w:sz w:val="24"/>
        </w:rPr>
        <w:t>up, description of</w:t>
      </w:r>
      <w:r>
        <w:rPr>
          <w:sz w:val="24"/>
        </w:rPr>
        <w:t xml:space="preserve"> the reasons for loss to follow </w:t>
      </w:r>
      <w:r w:rsidRPr="000E369E">
        <w:rPr>
          <w:sz w:val="24"/>
        </w:rPr>
        <w:t>up, the estimation of the impac</w:t>
      </w:r>
      <w:r>
        <w:rPr>
          <w:sz w:val="24"/>
        </w:rPr>
        <w:t>t of loss</w:t>
      </w:r>
    </w:p>
    <w:p w14:paraId="604D3878" w14:textId="23444ADF" w:rsidR="00B96321" w:rsidRPr="000E369E" w:rsidRDefault="00B96321" w:rsidP="00B96321">
      <w:pPr>
        <w:spacing w:after="200" w:line="276" w:lineRule="auto"/>
        <w:ind w:left="425"/>
        <w:jc w:val="both"/>
        <w:rPr>
          <w:sz w:val="24"/>
        </w:rPr>
      </w:pPr>
      <w:bookmarkStart w:id="0" w:name="_GoBack"/>
      <w:bookmarkEnd w:id="0"/>
      <w:r>
        <w:rPr>
          <w:sz w:val="24"/>
        </w:rPr>
        <w:lastRenderedPageBreak/>
        <w:t xml:space="preserve">to follow </w:t>
      </w:r>
      <w:r w:rsidRPr="000E369E">
        <w:rPr>
          <w:sz w:val="24"/>
        </w:rPr>
        <w:t xml:space="preserve">up on the effects etc.). If there are differences with regards to the loss to follow up between the compared groups in an RCT, these differences represent a threat to the internal validity of a randomized experimental study exploring causal effects, as these differences may provide a plausible alternative explanation for the observed ‘effect’ even in the absence of the </w:t>
      </w:r>
      <w:proofErr w:type="spellStart"/>
      <w:r w:rsidRPr="000E369E">
        <w:rPr>
          <w:sz w:val="24"/>
        </w:rPr>
        <w:t>‘cause</w:t>
      </w:r>
      <w:proofErr w:type="spellEnd"/>
      <w:r w:rsidRPr="000E369E">
        <w:rPr>
          <w:sz w:val="24"/>
        </w:rPr>
        <w:t>’ (the treatment or intervention of interest). When appraising an RCT, check if there were differences with regards to the loss to follow up between the compared groups. If follow up was incomplete (that is, there is incomplete information on all participants), examine the reported details about the strategies used in order to address incomplete follow up, such as descriptions of loss to follow up (absolute numbers; proportions; reasons for loss to follow up) and impact analyses (the analyses of the impact of loss to follow up on results). Was there a description of the incomplete follow up (number of participants and the specific reasons for loss to follow up)? It is important to note that with regards to loss to follow up, it is not enough to know the number of participants and the proportions of participants with incomplete data; the reasons for loss to follow up are essential in the analysis of risk of bias; even if the numbers and proportions of participants with incomplete data are similar or identical in compared groups, if the patterns of reasons for loss to follow up are different (for example, side effects caused by the intervention of interest, lost contact etc.), these may impose a risk of bias if not appropriately explored and considered in the analysis. If there are differences between groups with regards to the loss to follow up (numbers/proportions and reasons), was there an analysis of patterns of loss to follow up? If there are differences between the groups with regards to the loss to follow up, was there an analysis of the impact of the loss to follow up on the results? [Note: Question 8 is NOT about intention-to-treat (ITT) analysis; question 9 is about ITT analysis.]</w:t>
      </w:r>
    </w:p>
    <w:p w14:paraId="0D7C2AAA" w14:textId="77777777" w:rsidR="00B96321" w:rsidRPr="00B74BA9" w:rsidRDefault="00B96321" w:rsidP="00B96321">
      <w:pPr>
        <w:spacing w:after="200" w:line="276" w:lineRule="auto"/>
        <w:ind w:left="425"/>
        <w:jc w:val="both"/>
        <w:rPr>
          <w:rFonts w:eastAsia="Calibri" w:cs="Times New Roman"/>
          <w:b/>
          <w:sz w:val="24"/>
        </w:rPr>
      </w:pPr>
      <w:r w:rsidRPr="00B74BA9">
        <w:rPr>
          <w:rFonts w:eastAsia="Calibri" w:cs="Times New Roman"/>
          <w:b/>
          <w:sz w:val="24"/>
        </w:rPr>
        <w:t xml:space="preserve">9. Were participants </w:t>
      </w:r>
      <w:proofErr w:type="spellStart"/>
      <w:r w:rsidRPr="00B74BA9">
        <w:rPr>
          <w:rFonts w:eastAsia="Calibri" w:cs="Times New Roman"/>
          <w:b/>
          <w:sz w:val="24"/>
        </w:rPr>
        <w:t>analyzed</w:t>
      </w:r>
      <w:proofErr w:type="spellEnd"/>
      <w:r w:rsidRPr="00B74BA9">
        <w:rPr>
          <w:rFonts w:eastAsia="Calibri" w:cs="Times New Roman"/>
          <w:b/>
          <w:sz w:val="24"/>
        </w:rPr>
        <w:t xml:space="preserve"> in the groups to which they were randomized?</w:t>
      </w:r>
    </w:p>
    <w:p w14:paraId="6F7D71C7" w14:textId="77777777" w:rsidR="00B96321" w:rsidRDefault="00B96321" w:rsidP="00B96321">
      <w:pPr>
        <w:spacing w:after="200" w:line="276" w:lineRule="auto"/>
        <w:ind w:left="425"/>
        <w:jc w:val="both"/>
        <w:rPr>
          <w:rFonts w:eastAsia="Calibri" w:cs="Times New Roman"/>
          <w:sz w:val="24"/>
        </w:rPr>
      </w:pPr>
      <w:r w:rsidRPr="00185A59">
        <w:rPr>
          <w:rFonts w:eastAsia="Calibri" w:cs="Times New Roman"/>
          <w:sz w:val="24"/>
        </w:rPr>
        <w:t xml:space="preserve">This question is about the intention-to-treat (ITT) analysis. </w:t>
      </w:r>
      <w:r>
        <w:rPr>
          <w:rFonts w:eastAsia="Calibri" w:cs="Times New Roman"/>
          <w:sz w:val="24"/>
        </w:rPr>
        <w:t xml:space="preserve">There are different statistical analysis strategies available for the analysis of data from randomized controlled trials, such as </w:t>
      </w:r>
      <w:r w:rsidRPr="00AE4A86">
        <w:rPr>
          <w:rFonts w:eastAsia="Calibri" w:cs="Times New Roman"/>
          <w:sz w:val="24"/>
        </w:rPr>
        <w:t xml:space="preserve">intention-to-treat </w:t>
      </w:r>
      <w:r w:rsidRPr="00CD77BE">
        <w:rPr>
          <w:rFonts w:eastAsia="Calibri" w:cs="Times New Roman"/>
          <w:sz w:val="24"/>
        </w:rPr>
        <w:t xml:space="preserve">analysis </w:t>
      </w:r>
      <w:r w:rsidRPr="00AE4A86">
        <w:rPr>
          <w:rFonts w:eastAsia="Calibri" w:cs="Times New Roman"/>
          <w:sz w:val="24"/>
        </w:rPr>
        <w:t>(</w:t>
      </w:r>
      <w:r>
        <w:rPr>
          <w:rFonts w:eastAsia="Calibri" w:cs="Times New Roman"/>
          <w:sz w:val="24"/>
        </w:rPr>
        <w:t>known also as intent to treat; abbreviated, ITT</w:t>
      </w:r>
      <w:r w:rsidRPr="00AE4A86">
        <w:rPr>
          <w:rFonts w:eastAsia="Calibri" w:cs="Times New Roman"/>
          <w:sz w:val="24"/>
        </w:rPr>
        <w:t>)</w:t>
      </w:r>
      <w:r>
        <w:rPr>
          <w:rFonts w:eastAsia="Calibri" w:cs="Times New Roman"/>
          <w:sz w:val="24"/>
        </w:rPr>
        <w:t xml:space="preserve">, </w:t>
      </w:r>
      <w:r w:rsidRPr="00AE4A86">
        <w:rPr>
          <w:rFonts w:eastAsia="Calibri" w:cs="Times New Roman"/>
          <w:sz w:val="24"/>
        </w:rPr>
        <w:t>per-protocol analysis</w:t>
      </w:r>
      <w:r>
        <w:rPr>
          <w:rFonts w:eastAsia="Calibri" w:cs="Times New Roman"/>
          <w:sz w:val="24"/>
        </w:rPr>
        <w:t xml:space="preserve">, and </w:t>
      </w:r>
      <w:r w:rsidRPr="00AE4A86">
        <w:rPr>
          <w:rFonts w:eastAsia="Calibri" w:cs="Times New Roman"/>
          <w:sz w:val="24"/>
        </w:rPr>
        <w:t>as-treated analysis</w:t>
      </w:r>
      <w:r>
        <w:rPr>
          <w:rFonts w:eastAsia="Calibri" w:cs="Times New Roman"/>
          <w:sz w:val="24"/>
        </w:rPr>
        <w:t xml:space="preserve">. </w:t>
      </w:r>
      <w:r w:rsidRPr="00372B98">
        <w:rPr>
          <w:rFonts w:eastAsia="Calibri" w:cs="Times New Roman"/>
          <w:sz w:val="24"/>
        </w:rPr>
        <w:t>In the ITT</w:t>
      </w:r>
      <w:r>
        <w:rPr>
          <w:rFonts w:eastAsia="Calibri" w:cs="Times New Roman"/>
          <w:sz w:val="24"/>
        </w:rPr>
        <w:t xml:space="preserve"> </w:t>
      </w:r>
      <w:r w:rsidRPr="00372B98">
        <w:rPr>
          <w:rFonts w:eastAsia="Calibri" w:cs="Times New Roman"/>
          <w:sz w:val="24"/>
        </w:rPr>
        <w:t xml:space="preserve">analysis the participants are </w:t>
      </w:r>
      <w:proofErr w:type="spellStart"/>
      <w:r w:rsidRPr="00372B98">
        <w:rPr>
          <w:rFonts w:eastAsia="Calibri" w:cs="Times New Roman"/>
          <w:sz w:val="24"/>
        </w:rPr>
        <w:t>analyzed</w:t>
      </w:r>
      <w:proofErr w:type="spellEnd"/>
      <w:r w:rsidRPr="00372B98">
        <w:rPr>
          <w:rFonts w:eastAsia="Calibri" w:cs="Times New Roman"/>
          <w:sz w:val="24"/>
        </w:rPr>
        <w:t xml:space="preserve"> in the groups to which they were randomized</w:t>
      </w:r>
      <w:r>
        <w:rPr>
          <w:rFonts w:eastAsia="Calibri" w:cs="Times New Roman"/>
          <w:sz w:val="24"/>
        </w:rPr>
        <w:t xml:space="preserve">, regardless </w:t>
      </w:r>
      <w:r w:rsidRPr="00EA2641">
        <w:rPr>
          <w:rFonts w:eastAsia="Calibri" w:cs="Times New Roman"/>
          <w:sz w:val="24"/>
        </w:rPr>
        <w:t>of whether they</w:t>
      </w:r>
      <w:r>
        <w:rPr>
          <w:rFonts w:eastAsia="Calibri" w:cs="Times New Roman"/>
          <w:sz w:val="24"/>
        </w:rPr>
        <w:t xml:space="preserve"> actually participated or not in those groups for the entire </w:t>
      </w:r>
      <w:r w:rsidRPr="00EA2641">
        <w:rPr>
          <w:rFonts w:eastAsia="Calibri" w:cs="Times New Roman"/>
          <w:sz w:val="24"/>
        </w:rPr>
        <w:t>duration of the tri</w:t>
      </w:r>
      <w:r>
        <w:rPr>
          <w:rFonts w:eastAsia="Calibri" w:cs="Times New Roman"/>
          <w:sz w:val="24"/>
        </w:rPr>
        <w:t xml:space="preserve">al, received the experimental intervention or control intervention as </w:t>
      </w:r>
      <w:r w:rsidRPr="00EA2641">
        <w:rPr>
          <w:rFonts w:eastAsia="Calibri" w:cs="Times New Roman"/>
          <w:sz w:val="24"/>
        </w:rPr>
        <w:t>planned or whet</w:t>
      </w:r>
      <w:r>
        <w:rPr>
          <w:rFonts w:eastAsia="Calibri" w:cs="Times New Roman"/>
          <w:sz w:val="24"/>
        </w:rPr>
        <w:t xml:space="preserve">her they were compliant or not with the planned experimental </w:t>
      </w:r>
      <w:r w:rsidRPr="00EA2641">
        <w:rPr>
          <w:rFonts w:eastAsia="Calibri" w:cs="Times New Roman"/>
          <w:sz w:val="24"/>
        </w:rPr>
        <w:t>intervention</w:t>
      </w:r>
      <w:r>
        <w:rPr>
          <w:rFonts w:eastAsia="Calibri" w:cs="Times New Roman"/>
          <w:sz w:val="24"/>
        </w:rPr>
        <w:t xml:space="preserve"> or control intervention. The </w:t>
      </w:r>
      <w:r w:rsidRPr="00F84BF8">
        <w:rPr>
          <w:rFonts w:eastAsia="Calibri" w:cs="Times New Roman"/>
          <w:sz w:val="24"/>
        </w:rPr>
        <w:t xml:space="preserve">ITT analysis compares </w:t>
      </w:r>
      <w:r>
        <w:rPr>
          <w:rFonts w:eastAsia="Calibri" w:cs="Times New Roman"/>
          <w:sz w:val="24"/>
        </w:rPr>
        <w:t>the outcomes for participants from the initial groups created by the initial random allocation of participants to those groups</w:t>
      </w:r>
      <w:r w:rsidRPr="00F84BF8">
        <w:rPr>
          <w:rFonts w:eastAsia="Calibri" w:cs="Times New Roman"/>
          <w:sz w:val="24"/>
        </w:rPr>
        <w:t>.</w:t>
      </w:r>
      <w:r>
        <w:rPr>
          <w:rFonts w:eastAsia="Calibri" w:cs="Times New Roman"/>
          <w:sz w:val="24"/>
        </w:rPr>
        <w:t xml:space="preserve"> </w:t>
      </w:r>
      <w:r w:rsidRPr="00B74BA9">
        <w:rPr>
          <w:rFonts w:eastAsia="Calibri" w:cs="Times New Roman"/>
          <w:sz w:val="24"/>
        </w:rPr>
        <w:t>Check if ITT</w:t>
      </w:r>
      <w:r>
        <w:rPr>
          <w:rFonts w:eastAsia="Calibri" w:cs="Times New Roman"/>
          <w:sz w:val="24"/>
        </w:rPr>
        <w:t xml:space="preserve"> </w:t>
      </w:r>
      <w:r w:rsidRPr="00B74BA9">
        <w:rPr>
          <w:rFonts w:eastAsia="Calibri" w:cs="Times New Roman"/>
          <w:sz w:val="24"/>
        </w:rPr>
        <w:t xml:space="preserve">was </w:t>
      </w:r>
      <w:r>
        <w:rPr>
          <w:rFonts w:eastAsia="Calibri" w:cs="Times New Roman"/>
          <w:sz w:val="24"/>
        </w:rPr>
        <w:t>reported; c</w:t>
      </w:r>
      <w:r w:rsidRPr="00B74BA9">
        <w:rPr>
          <w:rFonts w:eastAsia="Calibri" w:cs="Times New Roman"/>
          <w:sz w:val="24"/>
        </w:rPr>
        <w:t>heck the details of the ITT.</w:t>
      </w:r>
      <w:r>
        <w:rPr>
          <w:rFonts w:eastAsia="Calibri" w:cs="Times New Roman"/>
          <w:sz w:val="24"/>
        </w:rPr>
        <w:t xml:space="preserve"> Were </w:t>
      </w:r>
      <w:r w:rsidRPr="004B18BB">
        <w:rPr>
          <w:rFonts w:eastAsia="Calibri" w:cs="Times New Roman"/>
          <w:sz w:val="24"/>
        </w:rPr>
        <w:t xml:space="preserve">participants </w:t>
      </w:r>
      <w:proofErr w:type="spellStart"/>
      <w:r w:rsidRPr="004B18BB">
        <w:rPr>
          <w:rFonts w:eastAsia="Calibri" w:cs="Times New Roman"/>
          <w:sz w:val="24"/>
        </w:rPr>
        <w:t>analyzed</w:t>
      </w:r>
      <w:proofErr w:type="spellEnd"/>
      <w:r w:rsidRPr="004B18BB">
        <w:rPr>
          <w:rFonts w:eastAsia="Calibri" w:cs="Times New Roman"/>
          <w:sz w:val="24"/>
        </w:rPr>
        <w:t xml:space="preserve"> in the groups to which they were </w:t>
      </w:r>
      <w:r>
        <w:rPr>
          <w:rFonts w:eastAsia="Calibri" w:cs="Times New Roman"/>
          <w:sz w:val="24"/>
        </w:rPr>
        <w:t xml:space="preserve">initially </w:t>
      </w:r>
      <w:r w:rsidRPr="004B18BB">
        <w:rPr>
          <w:rFonts w:eastAsia="Calibri" w:cs="Times New Roman"/>
          <w:sz w:val="24"/>
        </w:rPr>
        <w:t>randomized</w:t>
      </w:r>
      <w:r>
        <w:rPr>
          <w:rFonts w:eastAsia="Calibri" w:cs="Times New Roman"/>
          <w:sz w:val="24"/>
        </w:rPr>
        <w:t xml:space="preserve">, </w:t>
      </w:r>
      <w:r w:rsidRPr="004B18BB">
        <w:rPr>
          <w:rFonts w:eastAsia="Calibri" w:cs="Times New Roman"/>
          <w:sz w:val="24"/>
        </w:rPr>
        <w:t>regardless of whether they actually participated in those groups</w:t>
      </w:r>
      <w:r>
        <w:rPr>
          <w:rFonts w:eastAsia="Calibri" w:cs="Times New Roman"/>
          <w:sz w:val="24"/>
        </w:rPr>
        <w:t xml:space="preserve">, and regardless of whether they actually </w:t>
      </w:r>
      <w:r w:rsidRPr="004B18BB">
        <w:rPr>
          <w:rFonts w:eastAsia="Calibri" w:cs="Times New Roman"/>
          <w:sz w:val="24"/>
        </w:rPr>
        <w:t>received the planned</w:t>
      </w:r>
      <w:r>
        <w:rPr>
          <w:rFonts w:eastAsia="Calibri" w:cs="Times New Roman"/>
          <w:sz w:val="24"/>
        </w:rPr>
        <w:t xml:space="preserve"> interventions? </w:t>
      </w:r>
      <w:r>
        <w:rPr>
          <w:rFonts w:eastAsia="Calibri" w:cs="Times New Roman"/>
          <w:i/>
          <w:sz w:val="24"/>
        </w:rPr>
        <w:t xml:space="preserve">[Note: </w:t>
      </w:r>
      <w:r w:rsidRPr="00567339">
        <w:rPr>
          <w:rFonts w:eastAsia="Calibri" w:cs="Times New Roman"/>
          <w:i/>
          <w:sz w:val="24"/>
        </w:rPr>
        <w:t xml:space="preserve">The ITT analysis is a type of statistical analysis recommended in the Consolidated Standards of Reporting Trials (CONSORT) statement on best practices in trials reporting, and it is considered a marker of good methodological quality of the analysis of results of a randomized trial. The ITT is estimating the effect of offering the intervention, that </w:t>
      </w:r>
      <w:r w:rsidRPr="00567339">
        <w:rPr>
          <w:rFonts w:eastAsia="Calibri" w:cs="Times New Roman"/>
          <w:i/>
          <w:sz w:val="24"/>
        </w:rPr>
        <w:lastRenderedPageBreak/>
        <w:t>is, the effect of instructing the participants to use or take the intervention; the ITT it is not estimating the effect of actually receiving the intervention of interest.</w:t>
      </w:r>
      <w:r>
        <w:rPr>
          <w:rFonts w:eastAsia="Calibri" w:cs="Times New Roman"/>
          <w:i/>
          <w:sz w:val="24"/>
        </w:rPr>
        <w:t>]</w:t>
      </w:r>
    </w:p>
    <w:p w14:paraId="3A82DE13" w14:textId="77777777" w:rsidR="00B96321" w:rsidRPr="00F84BF8" w:rsidRDefault="00B96321" w:rsidP="00B96321">
      <w:pPr>
        <w:spacing w:after="200" w:line="276" w:lineRule="auto"/>
        <w:ind w:left="425"/>
        <w:jc w:val="both"/>
        <w:rPr>
          <w:rFonts w:eastAsia="Calibri" w:cs="Times New Roman"/>
          <w:b/>
          <w:sz w:val="24"/>
        </w:rPr>
      </w:pPr>
      <w:r w:rsidRPr="00F84BF8">
        <w:rPr>
          <w:rFonts w:eastAsia="Calibri" w:cs="Times New Roman"/>
          <w:b/>
          <w:sz w:val="24"/>
        </w:rPr>
        <w:t>10. Were outcomes measured in the same way for treatment groups?</w:t>
      </w:r>
    </w:p>
    <w:p w14:paraId="498E3F44" w14:textId="77777777" w:rsidR="00B96321" w:rsidRDefault="00B96321" w:rsidP="00B96321">
      <w:pPr>
        <w:spacing w:after="200" w:line="276" w:lineRule="auto"/>
        <w:ind w:left="425"/>
        <w:jc w:val="both"/>
        <w:rPr>
          <w:rFonts w:eastAsia="Calibri" w:cs="Times New Roman"/>
          <w:sz w:val="24"/>
        </w:rPr>
      </w:pPr>
      <w:r w:rsidRPr="00F84BF8">
        <w:rPr>
          <w:rFonts w:eastAsia="Calibri" w:cs="Times New Roman"/>
          <w:sz w:val="24"/>
        </w:rPr>
        <w:t>If the outcome (the ‘effect</w:t>
      </w:r>
      <w:r>
        <w:rPr>
          <w:rFonts w:eastAsia="Calibri" w:cs="Times New Roman"/>
          <w:sz w:val="24"/>
        </w:rPr>
        <w:t>’</w:t>
      </w:r>
      <w:r w:rsidRPr="00F84BF8">
        <w:rPr>
          <w:rFonts w:eastAsia="Calibri" w:cs="Times New Roman"/>
          <w:sz w:val="24"/>
        </w:rPr>
        <w:t xml:space="preserve">) is not measured in the same way in the compared groups there is a threat to the internal validity of a study exploring a causal relationship as the differences in outcome measurements may be confused with an effect of the treatment (the </w:t>
      </w:r>
      <w:proofErr w:type="spellStart"/>
      <w:r w:rsidRPr="00F84BF8">
        <w:rPr>
          <w:rFonts w:eastAsia="Calibri" w:cs="Times New Roman"/>
          <w:sz w:val="24"/>
        </w:rPr>
        <w:t>‘cause</w:t>
      </w:r>
      <w:proofErr w:type="spellEnd"/>
      <w:r w:rsidRPr="00F84BF8">
        <w:rPr>
          <w:rFonts w:eastAsia="Calibri" w:cs="Times New Roman"/>
          <w:sz w:val="24"/>
        </w:rPr>
        <w:t xml:space="preserve">’). Check if the outcomes were measured in the same way. Same instrument or scale used? Same measurement timing? </w:t>
      </w:r>
      <w:r>
        <w:rPr>
          <w:rFonts w:eastAsia="Calibri" w:cs="Times New Roman"/>
          <w:sz w:val="24"/>
        </w:rPr>
        <w:t>Same measurement procedures and instructions?</w:t>
      </w:r>
    </w:p>
    <w:p w14:paraId="711DEEAA" w14:textId="77777777" w:rsidR="00B96321" w:rsidRPr="00F84BF8" w:rsidRDefault="00B96321" w:rsidP="00B96321">
      <w:pPr>
        <w:spacing w:after="200" w:line="276" w:lineRule="auto"/>
        <w:ind w:left="425"/>
        <w:jc w:val="both"/>
        <w:rPr>
          <w:rFonts w:eastAsia="Calibri" w:cs="Times New Roman"/>
          <w:b/>
          <w:sz w:val="24"/>
        </w:rPr>
      </w:pPr>
      <w:r w:rsidRPr="00F84BF8">
        <w:rPr>
          <w:rFonts w:eastAsia="Calibri" w:cs="Times New Roman"/>
          <w:b/>
          <w:sz w:val="24"/>
        </w:rPr>
        <w:t>11. Were outcomes measured in a reliable way?</w:t>
      </w:r>
    </w:p>
    <w:p w14:paraId="2459DD3B" w14:textId="77777777" w:rsidR="00B96321" w:rsidRPr="00A06566" w:rsidRDefault="00B96321" w:rsidP="00B96321">
      <w:pPr>
        <w:spacing w:after="200" w:line="276" w:lineRule="auto"/>
        <w:ind w:left="425"/>
        <w:jc w:val="both"/>
        <w:rPr>
          <w:rFonts w:eastAsia="Calibri" w:cs="Times New Roman"/>
          <w:i/>
          <w:sz w:val="24"/>
        </w:rPr>
      </w:pPr>
      <w:r w:rsidRPr="00F84BF8">
        <w:rPr>
          <w:rFonts w:eastAsia="Calibri" w:cs="Times New Roman"/>
          <w:sz w:val="24"/>
        </w:rPr>
        <w:t xml:space="preserve">Unreliability of outcome measurements is one threat that weakens the validity of inferences about the statistical relationship between the </w:t>
      </w:r>
      <w:proofErr w:type="spellStart"/>
      <w:r w:rsidRPr="00F84BF8">
        <w:rPr>
          <w:rFonts w:eastAsia="Calibri" w:cs="Times New Roman"/>
          <w:sz w:val="24"/>
        </w:rPr>
        <w:t>‘cause</w:t>
      </w:r>
      <w:proofErr w:type="spellEnd"/>
      <w:r w:rsidRPr="00F84BF8">
        <w:rPr>
          <w:rFonts w:eastAsia="Calibri" w:cs="Times New Roman"/>
          <w:sz w:val="24"/>
        </w:rPr>
        <w:t xml:space="preserve">’ and the ‘effect’ estimated in a study exploring causal effects. Unreliability of outcome measurements is one of </w:t>
      </w:r>
      <w:r>
        <w:rPr>
          <w:rFonts w:eastAsia="Calibri" w:cs="Times New Roman"/>
          <w:sz w:val="24"/>
        </w:rPr>
        <w:t xml:space="preserve">the </w:t>
      </w:r>
      <w:r w:rsidRPr="00F84BF8">
        <w:rPr>
          <w:rFonts w:eastAsia="Calibri" w:cs="Times New Roman"/>
          <w:sz w:val="24"/>
        </w:rPr>
        <w:t>different plausible explanations for errors of statistical inference with regards to the existence and the magnitude of the effect determined by the treatment (</w:t>
      </w:r>
      <w:proofErr w:type="spellStart"/>
      <w:r w:rsidRPr="00F84BF8">
        <w:rPr>
          <w:rFonts w:eastAsia="Calibri" w:cs="Times New Roman"/>
          <w:sz w:val="24"/>
        </w:rPr>
        <w:t>‘cause</w:t>
      </w:r>
      <w:proofErr w:type="spellEnd"/>
      <w:r w:rsidRPr="00F84BF8">
        <w:rPr>
          <w:rFonts w:eastAsia="Calibri" w:cs="Times New Roman"/>
          <w:sz w:val="24"/>
        </w:rPr>
        <w:t xml:space="preserve">’). Check the details about the reliability of measurement such as the number of </w:t>
      </w:r>
      <w:proofErr w:type="spellStart"/>
      <w:r w:rsidRPr="00F84BF8">
        <w:rPr>
          <w:rFonts w:eastAsia="Calibri" w:cs="Times New Roman"/>
          <w:sz w:val="24"/>
        </w:rPr>
        <w:t>raters</w:t>
      </w:r>
      <w:proofErr w:type="spellEnd"/>
      <w:r w:rsidRPr="00F84BF8">
        <w:rPr>
          <w:rFonts w:eastAsia="Calibri" w:cs="Times New Roman"/>
          <w:sz w:val="24"/>
        </w:rPr>
        <w:t xml:space="preserve">, training of </w:t>
      </w:r>
      <w:proofErr w:type="spellStart"/>
      <w:r w:rsidRPr="00F84BF8">
        <w:rPr>
          <w:rFonts w:eastAsia="Calibri" w:cs="Times New Roman"/>
          <w:sz w:val="24"/>
        </w:rPr>
        <w:t>raters</w:t>
      </w:r>
      <w:proofErr w:type="spellEnd"/>
      <w:r w:rsidRPr="00F84BF8">
        <w:rPr>
          <w:rFonts w:eastAsia="Calibri" w:cs="Times New Roman"/>
          <w:sz w:val="24"/>
        </w:rPr>
        <w:t>, the intra-</w:t>
      </w:r>
      <w:proofErr w:type="spellStart"/>
      <w:r w:rsidRPr="00F84BF8">
        <w:rPr>
          <w:rFonts w:eastAsia="Calibri" w:cs="Times New Roman"/>
          <w:sz w:val="24"/>
        </w:rPr>
        <w:t>rater</w:t>
      </w:r>
      <w:proofErr w:type="spellEnd"/>
      <w:r w:rsidRPr="00F84BF8">
        <w:rPr>
          <w:rFonts w:eastAsia="Calibri" w:cs="Times New Roman"/>
          <w:sz w:val="24"/>
        </w:rPr>
        <w:t xml:space="preserve"> reliability, and the inter-</w:t>
      </w:r>
      <w:proofErr w:type="spellStart"/>
      <w:r w:rsidRPr="00F84BF8">
        <w:rPr>
          <w:rFonts w:eastAsia="Calibri" w:cs="Times New Roman"/>
          <w:sz w:val="24"/>
        </w:rPr>
        <w:t>raters</w:t>
      </w:r>
      <w:proofErr w:type="spellEnd"/>
      <w:r w:rsidRPr="00F84BF8">
        <w:rPr>
          <w:rFonts w:eastAsia="Calibri" w:cs="Times New Roman"/>
          <w:sz w:val="24"/>
        </w:rPr>
        <w:t xml:space="preserve"> reliability within the study (not </w:t>
      </w:r>
      <w:r>
        <w:rPr>
          <w:rFonts w:eastAsia="Calibri" w:cs="Times New Roman"/>
          <w:sz w:val="24"/>
        </w:rPr>
        <w:t xml:space="preserve">as reported in </w:t>
      </w:r>
      <w:r w:rsidRPr="00F84BF8">
        <w:rPr>
          <w:rFonts w:eastAsia="Calibri" w:cs="Times New Roman"/>
          <w:sz w:val="24"/>
        </w:rPr>
        <w:t xml:space="preserve">external sources). This question is about the reliability of the measurement performed in the study, it is not about the validity of the measurement instruments/scales used in the study. </w:t>
      </w:r>
      <w:r w:rsidRPr="00A06566">
        <w:rPr>
          <w:rFonts w:eastAsia="Calibri" w:cs="Times New Roman"/>
          <w:i/>
          <w:sz w:val="24"/>
        </w:rPr>
        <w:t xml:space="preserve">[Note: Two other important threats that weaken the validity of inferences about the statistical relationship between the </w:t>
      </w:r>
      <w:proofErr w:type="spellStart"/>
      <w:r w:rsidRPr="00A06566">
        <w:rPr>
          <w:rFonts w:eastAsia="Calibri" w:cs="Times New Roman"/>
          <w:i/>
          <w:sz w:val="24"/>
        </w:rPr>
        <w:t>‘cause</w:t>
      </w:r>
      <w:proofErr w:type="spellEnd"/>
      <w:r w:rsidRPr="00A06566">
        <w:rPr>
          <w:rFonts w:eastAsia="Calibri" w:cs="Times New Roman"/>
          <w:i/>
          <w:sz w:val="24"/>
        </w:rPr>
        <w:t xml:space="preserve">’ and the ‘effect’ are low statistical power and the violation of the assumptions of statistical tests. These other </w:t>
      </w:r>
      <w:r>
        <w:rPr>
          <w:rFonts w:eastAsia="Calibri" w:cs="Times New Roman"/>
          <w:i/>
          <w:sz w:val="24"/>
        </w:rPr>
        <w:t xml:space="preserve">two </w:t>
      </w:r>
      <w:r w:rsidRPr="00A06566">
        <w:rPr>
          <w:rFonts w:eastAsia="Calibri" w:cs="Times New Roman"/>
          <w:i/>
          <w:sz w:val="24"/>
        </w:rPr>
        <w:t>threats are explored within Question 12).]</w:t>
      </w:r>
    </w:p>
    <w:p w14:paraId="2688E273" w14:textId="77777777" w:rsidR="00B96321" w:rsidRPr="00F84BF8" w:rsidRDefault="00B96321" w:rsidP="00B96321">
      <w:pPr>
        <w:spacing w:after="200" w:line="276" w:lineRule="auto"/>
        <w:ind w:left="425"/>
        <w:jc w:val="both"/>
        <w:rPr>
          <w:rFonts w:eastAsia="Calibri" w:cs="Times New Roman"/>
          <w:b/>
          <w:sz w:val="24"/>
        </w:rPr>
      </w:pPr>
      <w:r w:rsidRPr="00F84BF8">
        <w:rPr>
          <w:rFonts w:eastAsia="Calibri" w:cs="Times New Roman"/>
          <w:b/>
          <w:sz w:val="24"/>
        </w:rPr>
        <w:t>12. Was appropriate statistical analysis used?</w:t>
      </w:r>
    </w:p>
    <w:p w14:paraId="6C640A3A" w14:textId="77777777" w:rsidR="00B96321" w:rsidRDefault="00B96321" w:rsidP="00B96321">
      <w:pPr>
        <w:spacing w:after="200" w:line="276" w:lineRule="auto"/>
        <w:ind w:left="425"/>
        <w:jc w:val="both"/>
        <w:rPr>
          <w:rFonts w:eastAsia="Calibri" w:cs="Times New Roman"/>
          <w:sz w:val="24"/>
        </w:rPr>
      </w:pPr>
      <w:r w:rsidRPr="00F84BF8">
        <w:rPr>
          <w:rFonts w:eastAsia="Calibri" w:cs="Times New Roman"/>
          <w:sz w:val="24"/>
        </w:rPr>
        <w:t>Inappropriate statistical analysis may cause errors of statistical inference with regards to the existence and the magnitude of the effect determined by the treatment (</w:t>
      </w:r>
      <w:proofErr w:type="spellStart"/>
      <w:r w:rsidRPr="00F84BF8">
        <w:rPr>
          <w:rFonts w:eastAsia="Calibri" w:cs="Times New Roman"/>
          <w:sz w:val="24"/>
        </w:rPr>
        <w:t>‘cause</w:t>
      </w:r>
      <w:proofErr w:type="spellEnd"/>
      <w:r w:rsidRPr="00F84BF8">
        <w:rPr>
          <w:rFonts w:eastAsia="Calibri" w:cs="Times New Roman"/>
          <w:sz w:val="24"/>
        </w:rPr>
        <w:t xml:space="preserve">’). Low statistical power and the violation of the assumptions of statistical tests are two important threats that weaken the validity of inferences about the statistical relationship between the </w:t>
      </w:r>
      <w:proofErr w:type="spellStart"/>
      <w:r w:rsidRPr="00F84BF8">
        <w:rPr>
          <w:rFonts w:eastAsia="Calibri" w:cs="Times New Roman"/>
          <w:sz w:val="24"/>
        </w:rPr>
        <w:t>‘cause</w:t>
      </w:r>
      <w:proofErr w:type="spellEnd"/>
      <w:r w:rsidRPr="00F84BF8">
        <w:rPr>
          <w:rFonts w:eastAsia="Calibri" w:cs="Times New Roman"/>
          <w:sz w:val="24"/>
        </w:rPr>
        <w:t>’ and the ‘effect’. Check the following aspects: if the assumptions of statistical tests were respected; if appropriate statistical power analysis was performed; if appropriate effect sizes were used; if appropriate statistical procedures</w:t>
      </w:r>
      <w:r>
        <w:rPr>
          <w:rFonts w:eastAsia="Calibri" w:cs="Times New Roman"/>
          <w:sz w:val="24"/>
        </w:rPr>
        <w:t xml:space="preserve"> or methods </w:t>
      </w:r>
      <w:r w:rsidRPr="00F84BF8">
        <w:rPr>
          <w:rFonts w:eastAsia="Calibri" w:cs="Times New Roman"/>
          <w:sz w:val="24"/>
        </w:rPr>
        <w:t>were used given the number and type of dependent and independent variables, the number of study groups, the nature of the relationship between the groups (independent or dependent groups), and the objectives of statistical analysis (association between variables; prediction; survival analysis etc.).</w:t>
      </w:r>
    </w:p>
    <w:p w14:paraId="54E9329A" w14:textId="77777777" w:rsidR="00B96321" w:rsidRPr="009F68E2" w:rsidRDefault="00B96321" w:rsidP="00B96321">
      <w:pPr>
        <w:spacing w:after="200" w:line="276" w:lineRule="auto"/>
        <w:ind w:left="425"/>
        <w:jc w:val="both"/>
        <w:rPr>
          <w:rFonts w:eastAsia="Calibri" w:cs="Times New Roman"/>
          <w:b/>
          <w:sz w:val="24"/>
        </w:rPr>
      </w:pPr>
      <w:r w:rsidRPr="009F68E2">
        <w:rPr>
          <w:rFonts w:eastAsia="Calibri" w:cs="Times New Roman"/>
          <w:b/>
          <w:sz w:val="24"/>
        </w:rPr>
        <w:t>13. Was the trial design appropriate for the topic, and any deviations from the standard RCT design accounted for in the conduct and analysis?</w:t>
      </w:r>
    </w:p>
    <w:p w14:paraId="11472E91" w14:textId="77777777" w:rsidR="00B96321" w:rsidRPr="009F68E2" w:rsidRDefault="00B96321" w:rsidP="00B96321">
      <w:pPr>
        <w:spacing w:after="200" w:line="276" w:lineRule="auto"/>
        <w:ind w:left="425"/>
        <w:jc w:val="both"/>
        <w:rPr>
          <w:rFonts w:eastAsia="Calibri" w:cs="Times New Roman"/>
          <w:sz w:val="24"/>
        </w:rPr>
      </w:pPr>
      <w:r w:rsidRPr="009F68E2">
        <w:rPr>
          <w:rFonts w:eastAsia="Calibri" w:cs="Times New Roman"/>
          <w:sz w:val="24"/>
        </w:rPr>
        <w:t xml:space="preserve">Certain RCT designs, such as the crossover RCT, should only be conducted when appropriate. Alternative designs may also present additional risks of bias if not accounted for in the design and analysis. </w:t>
      </w:r>
    </w:p>
    <w:p w14:paraId="72D22460" w14:textId="77777777" w:rsidR="00B96321" w:rsidRPr="009F68E2" w:rsidRDefault="00B96321" w:rsidP="00B96321">
      <w:pPr>
        <w:spacing w:after="200" w:line="276" w:lineRule="auto"/>
        <w:ind w:left="425"/>
        <w:jc w:val="both"/>
        <w:rPr>
          <w:rFonts w:eastAsia="Calibri" w:cs="Times New Roman"/>
          <w:sz w:val="24"/>
        </w:rPr>
      </w:pPr>
      <w:r w:rsidRPr="009F68E2">
        <w:rPr>
          <w:rFonts w:eastAsia="Calibri" w:cs="Times New Roman"/>
          <w:sz w:val="24"/>
        </w:rPr>
        <w:lastRenderedPageBreak/>
        <w:t>Crossover trials should only be conducted in people with a chronic, stable condition, where the intervention produces a short term effect (i.e. relief in symptoms). Crossover trials should ensure there is an appropriate period of washout between treatments.</w:t>
      </w:r>
    </w:p>
    <w:p w14:paraId="02CA5D75" w14:textId="77777777" w:rsidR="00B96321" w:rsidRPr="009F68E2" w:rsidRDefault="00B96321" w:rsidP="00B96321">
      <w:pPr>
        <w:spacing w:after="200" w:line="276" w:lineRule="auto"/>
        <w:ind w:left="425"/>
        <w:jc w:val="both"/>
        <w:rPr>
          <w:rFonts w:eastAsia="Calibri" w:cs="Times New Roman"/>
          <w:sz w:val="24"/>
        </w:rPr>
      </w:pPr>
      <w:r>
        <w:rPr>
          <w:rFonts w:eastAsia="Calibri" w:cs="Times New Roman"/>
          <w:sz w:val="24"/>
        </w:rPr>
        <w:t>Cluster RCTs randomiz</w:t>
      </w:r>
      <w:r w:rsidRPr="009F68E2">
        <w:rPr>
          <w:rFonts w:eastAsia="Calibri" w:cs="Times New Roman"/>
          <w:sz w:val="24"/>
        </w:rPr>
        <w:t xml:space="preserve">e groups of individuals, forming ‘clusters.’ When we are assessing outcomes on an individual level in cluster trials, there are unit-of-analysis issues, as individuals within a cluster are correlated. This should be taken into account by the study authors when conducting analysis, and ideally authors will report the intra-cluster correlation coefficient. </w:t>
      </w:r>
    </w:p>
    <w:p w14:paraId="5CF1FAC8" w14:textId="671BE2BC" w:rsidR="00127D9C" w:rsidRPr="00B267C4" w:rsidRDefault="00B96321" w:rsidP="00B96321">
      <w:pPr>
        <w:spacing w:after="200" w:line="276" w:lineRule="auto"/>
        <w:ind w:left="425"/>
        <w:jc w:val="both"/>
        <w:rPr>
          <w:rFonts w:eastAsia="Calibri" w:cs="Times New Roman"/>
          <w:sz w:val="24"/>
        </w:rPr>
      </w:pPr>
      <w:r w:rsidRPr="009F68E2">
        <w:rPr>
          <w:rFonts w:eastAsia="Calibri" w:cs="Times New Roman"/>
          <w:sz w:val="24"/>
        </w:rPr>
        <w:t>S</w:t>
      </w:r>
      <w:r>
        <w:rPr>
          <w:rFonts w:eastAsia="Calibri" w:cs="Times New Roman"/>
          <w:sz w:val="24"/>
        </w:rPr>
        <w:t>tepped-wedge RCTs</w:t>
      </w:r>
      <w:r w:rsidRPr="009F68E2">
        <w:rPr>
          <w:rFonts w:eastAsia="Calibri" w:cs="Times New Roman"/>
          <w:sz w:val="24"/>
        </w:rPr>
        <w:t xml:space="preserve"> may be appropriate when it is expected the intervention will do more good than harm, or due to logistical, practical or financial considerations in the roll out of a new treatment/intervention. Data analysis in these trials should be conducted appropriately, taking into account the effects of time.</w:t>
      </w:r>
    </w:p>
    <w:sectPr w:rsidR="00127D9C" w:rsidRPr="00B267C4" w:rsidSect="00233022">
      <w:type w:val="continuous"/>
      <w:pgSz w:w="11909" w:h="16834" w:code="9"/>
      <w:pgMar w:top="1001" w:right="1134" w:bottom="1418" w:left="1134" w:header="284" w:footer="606" w:gutter="0"/>
      <w:pgNumType w:start="1"/>
      <w:cols w:space="255"/>
      <w:formProt w:val="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1E826F1" w14:textId="77777777" w:rsidR="009C7443" w:rsidRDefault="009C7443">
      <w:r>
        <w:separator/>
      </w:r>
    </w:p>
    <w:p w14:paraId="322AADDD" w14:textId="77777777" w:rsidR="009C7443" w:rsidRDefault="009C7443"/>
  </w:endnote>
  <w:endnote w:type="continuationSeparator" w:id="0">
    <w:p w14:paraId="44627AB9" w14:textId="77777777" w:rsidR="009C7443" w:rsidRDefault="009C7443">
      <w:r>
        <w:continuationSeparator/>
      </w:r>
    </w:p>
    <w:p w14:paraId="110AD6E3" w14:textId="77777777" w:rsidR="009C7443" w:rsidRDefault="009C744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ebdings">
    <w:panose1 w:val="05030102010509060703"/>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Times New Roman (Headings CS)">
    <w:altName w:val="Times New Roman"/>
    <w:panose1 w:val="00000000000000000000"/>
    <w:charset w:val="00"/>
    <w:family w:val="roman"/>
    <w:notTrueType/>
    <w:pitch w:val="default"/>
  </w:font>
  <w:font w:name="Book Antiqua">
    <w:panose1 w:val="02040602050305030304"/>
    <w:charset w:val="00"/>
    <w:family w:val="roman"/>
    <w:pitch w:val="variable"/>
    <w:sig w:usb0="00000287" w:usb1="00000000" w:usb2="00000000" w:usb3="00000000" w:csb0="0000009F" w:csb1="00000000"/>
  </w:font>
  <w:font w:name="Lucida Grande">
    <w:charset w:val="00"/>
    <w:family w:val="swiss"/>
    <w:pitch w:val="variable"/>
    <w:sig w:usb0="E1000AEF" w:usb1="5000A1FF" w:usb2="00000000"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BureauGrotCondensed">
    <w:altName w:val="Calibri"/>
    <w:panose1 w:val="00000000000000000000"/>
    <w:charset w:val="00"/>
    <w:family w:val="moder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rPr>
      <w:id w:val="-879084942"/>
      <w:docPartObj>
        <w:docPartGallery w:val="Page Numbers (Bottom of Page)"/>
        <w:docPartUnique/>
      </w:docPartObj>
    </w:sdtPr>
    <w:sdtEndPr>
      <w:rPr>
        <w:rStyle w:val="PageNumber"/>
      </w:rPr>
    </w:sdtEndPr>
    <w:sdtContent>
      <w:p w14:paraId="04BBE456" w14:textId="4C43F2FD" w:rsidR="001E510E" w:rsidRDefault="001E510E" w:rsidP="00FE0CD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9EA834D" w14:textId="77777777" w:rsidR="001E510E" w:rsidRDefault="001E510E" w:rsidP="001E510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7D41CB" w14:textId="6DB2FA5A" w:rsidR="00B45F8F" w:rsidRDefault="00233022" w:rsidP="00233022">
    <w:pPr>
      <w:tabs>
        <w:tab w:val="left" w:pos="4962"/>
      </w:tabs>
      <w:spacing w:after="0"/>
      <w:rPr>
        <w:b/>
        <w:bCs/>
        <w:sz w:val="18"/>
        <w:szCs w:val="18"/>
      </w:rPr>
    </w:pPr>
    <w:r w:rsidRPr="00BD5D9F">
      <w:rPr>
        <w:color w:val="323130"/>
        <w:sz w:val="18"/>
        <w:szCs w:val="18"/>
        <w:bdr w:val="none" w:sz="0" w:space="0" w:color="auto" w:frame="1"/>
        <w:shd w:val="clear" w:color="auto" w:fill="FFFFFF"/>
      </w:rPr>
      <w:t>© JBI, 2020. All rights reserved. JBI grants use of these</w:t>
    </w:r>
    <w:r>
      <w:rPr>
        <w:sz w:val="18"/>
        <w:szCs w:val="18"/>
      </w:rPr>
      <w:t xml:space="preserve"> </w:t>
    </w:r>
    <w:r>
      <w:rPr>
        <w:sz w:val="18"/>
        <w:szCs w:val="18"/>
      </w:rPr>
      <w:tab/>
    </w:r>
    <w:r w:rsidR="00127D9C">
      <w:rPr>
        <w:sz w:val="18"/>
        <w:szCs w:val="18"/>
      </w:rPr>
      <w:t xml:space="preserve">Critical Appraisal Checklist for </w:t>
    </w:r>
    <w:r w:rsidR="00B96321">
      <w:rPr>
        <w:sz w:val="18"/>
        <w:szCs w:val="18"/>
      </w:rPr>
      <w:t xml:space="preserve">Randomized Controlled </w:t>
    </w:r>
    <w:proofErr w:type="gramStart"/>
    <w:r w:rsidR="00B96321">
      <w:rPr>
        <w:sz w:val="18"/>
        <w:szCs w:val="18"/>
      </w:rPr>
      <w:t>Trials</w:t>
    </w:r>
    <w:r w:rsidR="00B45F8F" w:rsidRPr="00B45F8F">
      <w:rPr>
        <w:sz w:val="18"/>
        <w:szCs w:val="18"/>
      </w:rPr>
      <w:t xml:space="preserve">  -</w:t>
    </w:r>
    <w:proofErr w:type="gramEnd"/>
    <w:r w:rsidR="00B45F8F" w:rsidRPr="00B45F8F">
      <w:rPr>
        <w:b/>
        <w:bCs/>
        <w:sz w:val="18"/>
        <w:szCs w:val="18"/>
      </w:rPr>
      <w:t xml:space="preserve">  </w:t>
    </w:r>
    <w:r w:rsidR="00B45F8F" w:rsidRPr="00B45F8F">
      <w:rPr>
        <w:b/>
        <w:bCs/>
        <w:sz w:val="18"/>
        <w:szCs w:val="18"/>
      </w:rPr>
      <w:fldChar w:fldCharType="begin"/>
    </w:r>
    <w:r w:rsidR="00B45F8F" w:rsidRPr="00B45F8F">
      <w:rPr>
        <w:b/>
        <w:bCs/>
        <w:sz w:val="18"/>
        <w:szCs w:val="18"/>
      </w:rPr>
      <w:instrText xml:space="preserve"> PAGE  \* Arabic </w:instrText>
    </w:r>
    <w:r w:rsidR="00B45F8F" w:rsidRPr="00B45F8F">
      <w:rPr>
        <w:b/>
        <w:bCs/>
        <w:sz w:val="18"/>
        <w:szCs w:val="18"/>
      </w:rPr>
      <w:fldChar w:fldCharType="separate"/>
    </w:r>
    <w:r>
      <w:rPr>
        <w:b/>
        <w:bCs/>
        <w:noProof/>
        <w:sz w:val="18"/>
        <w:szCs w:val="18"/>
      </w:rPr>
      <w:t>9</w:t>
    </w:r>
    <w:r w:rsidR="00B45F8F" w:rsidRPr="00B45F8F">
      <w:rPr>
        <w:b/>
        <w:bCs/>
        <w:sz w:val="18"/>
        <w:szCs w:val="18"/>
      </w:rPr>
      <w:fldChar w:fldCharType="end"/>
    </w:r>
  </w:p>
  <w:p w14:paraId="16DB0FBF" w14:textId="5DFDAB21" w:rsidR="00233022" w:rsidRPr="00B45F8F" w:rsidRDefault="00233022" w:rsidP="00233022">
    <w:pPr>
      <w:tabs>
        <w:tab w:val="left" w:pos="5529"/>
      </w:tabs>
      <w:rPr>
        <w:sz w:val="18"/>
        <w:szCs w:val="18"/>
      </w:rPr>
    </w:pPr>
    <w:proofErr w:type="gramStart"/>
    <w:r w:rsidRPr="00BD5D9F">
      <w:rPr>
        <w:color w:val="323130"/>
        <w:sz w:val="18"/>
        <w:szCs w:val="18"/>
        <w:bdr w:val="none" w:sz="0" w:space="0" w:color="auto" w:frame="1"/>
        <w:shd w:val="clear" w:color="auto" w:fill="FFFFFF"/>
      </w:rPr>
      <w:t>tools</w:t>
    </w:r>
    <w:proofErr w:type="gramEnd"/>
    <w:r w:rsidRPr="00BD5D9F">
      <w:rPr>
        <w:color w:val="323130"/>
        <w:sz w:val="18"/>
        <w:szCs w:val="18"/>
        <w:bdr w:val="none" w:sz="0" w:space="0" w:color="auto" w:frame="1"/>
        <w:shd w:val="clear" w:color="auto" w:fill="FFFFFF"/>
      </w:rPr>
      <w:t xml:space="preserve"> for research purposes only. All other enquiries</w:t>
    </w:r>
    <w:r w:rsidRPr="00BD5D9F">
      <w:rPr>
        <w:color w:val="323130"/>
        <w:sz w:val="18"/>
        <w:szCs w:val="18"/>
        <w:bdr w:val="none" w:sz="0" w:space="0" w:color="auto" w:frame="1"/>
        <w:shd w:val="clear" w:color="auto" w:fill="FFFFFF"/>
      </w:rPr>
      <w:br/>
      <w:t>should be sent to </w:t>
    </w:r>
    <w:hyperlink r:id="rId1" w:tgtFrame="_blank" w:history="1">
      <w:r w:rsidRPr="00BD5D9F">
        <w:rPr>
          <w:rStyle w:val="Hyperlink"/>
          <w:sz w:val="18"/>
          <w:szCs w:val="18"/>
          <w:bdr w:val="none" w:sz="0" w:space="0" w:color="auto" w:frame="1"/>
          <w:shd w:val="clear" w:color="auto" w:fill="FFFFFF"/>
        </w:rPr>
        <w:t>jbisynthesis@adelaide.edu.au</w:t>
      </w:r>
    </w:hyperlink>
    <w:r w:rsidRPr="00BD5D9F">
      <w:rPr>
        <w:color w:val="44546A"/>
        <w:sz w:val="18"/>
        <w:szCs w:val="18"/>
        <w:bdr w:val="none" w:sz="0" w:space="0" w:color="auto" w:frame="1"/>
        <w:shd w:val="clear" w:color="auto" w:fill="FFFFFF"/>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4C8F00" w14:textId="2A880DFC" w:rsidR="00310239" w:rsidRPr="00213FDA" w:rsidRDefault="00310239" w:rsidP="001E510E">
    <w:pPr>
      <w:pStyle w:val="Footer"/>
      <w:ind w:right="360"/>
      <w:rPr>
        <w:rFonts w:ascii="BureauGrotCondensed" w:hAnsi="BureauGrotCondensed"/>
        <w:b/>
        <w:bCs/>
        <w:i w:val="0"/>
        <w:sz w:val="44"/>
        <w:szCs w:val="44"/>
        <w:lang w:val="en-AU"/>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B2D09FD" w14:textId="77777777" w:rsidR="009C7443" w:rsidRDefault="009C7443">
      <w:r>
        <w:separator/>
      </w:r>
    </w:p>
    <w:p w14:paraId="59E4EEF9" w14:textId="77777777" w:rsidR="009C7443" w:rsidRDefault="009C7443"/>
  </w:footnote>
  <w:footnote w:type="continuationSeparator" w:id="0">
    <w:p w14:paraId="1ABFE13D" w14:textId="77777777" w:rsidR="009C7443" w:rsidRDefault="009C7443">
      <w:r>
        <w:continuationSeparator/>
      </w:r>
    </w:p>
    <w:p w14:paraId="4E30A199" w14:textId="77777777" w:rsidR="009C7443" w:rsidRDefault="009C744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BE179A" w14:textId="77777777" w:rsidR="00BA2855" w:rsidRDefault="009C7443" w:rsidP="007B6860">
    <w:pPr>
      <w:pStyle w:val="Header"/>
    </w:pPr>
    <w:r>
      <w:rPr>
        <w:noProof/>
        <w:lang w:val="en-GB"/>
      </w:rPr>
      <w:pict w14:anchorId="668439A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49" type="#_x0000_t136" alt="" style="position:absolute;left:0;text-align:left;margin-left:0;margin-top:0;width:545.55pt;height:90.9pt;rotation:315;z-index:-251658752;mso-wrap-edited:f;mso-width-percent:0;mso-height-percent:0;mso-position-horizontal:center;mso-position-horizontal-relative:margin;mso-position-vertical:center;mso-position-vertical-relative:margin;mso-width-percent:0;mso-height-percent:0" wrapcoords="21125 1428 20620 2499 20530 2856 20679 6248 20828 7676 20798 11603 19966 7498 19401 5712 19283 6426 18391 3035 17856 1250 17678 2321 17767 5355 17946 6426 17440 7498 16787 3927 16698 3570 16103 7140 16103 7676 16401 9283 15272 6426 15093 6783 14796 7498 14588 6605 14202 6426 14053 7319 13043 6605 12687 6783 11736 1785 11439 714 11023 2678 11082 4998 11290 6962 11023 6605 10637 6426 9508 2321 9210 1250 9092 1785 8379 1607 8111 2142 7873 3035 7695 5534 7309 7319 6418 6605 6002 6962 5734 6605 5378 6783 5051 7855 5081 9283 4576 7855 3981 5712 3833 6605 2525 1785 2466 2321 1634 1964 1099 2142 654 3570 327 5712 119 8569 59 8926 267 13031 357 13745 683 15709 802 16423 1515 17673 1604 17316 2139 16602 2585 15174 3417 16245 3506 16780 4160 17316 4219 16959 4665 15531 4783 16245 5497 17316 5556 16780 6061 16959 6150 16423 6774 17851 6923 16959 9745 17137 9745 16423 9478 12139 9953 14995 10874 18030 10993 17316 11587 16780 12003 16245 12033 15531 11884 14638 12924 17494 13013 17316 13519 16423 14321 16959 16074 16959 16103 16423 16014 15174 16906 17316 16995 16959 19045 17137 19520 16423 19669 16780 20204 16959 20263 16423 20976 16959 21006 16780 21481 16780 21541 16423 21214 14102 21214 1964 21125 1428" fillcolor="silver" stroked="f">
          <v:fill opacity=".5"/>
          <v:textpath style="font-family:&quot;Times New Roman&quot;;font-size:1pt" string="Confidential"/>
          <w10:wrap side="left" anchorx="margin" anchory="margin"/>
        </v:shape>
      </w:pict>
    </w:r>
    <w:r w:rsidR="00BA2855">
      <w:fldChar w:fldCharType="begin"/>
    </w:r>
    <w:r w:rsidR="00BA2855">
      <w:instrText xml:space="preserve">PAGE  </w:instrText>
    </w:r>
    <w:r w:rsidR="00BA2855">
      <w:fldChar w:fldCharType="end"/>
    </w:r>
  </w:p>
  <w:p w14:paraId="049C60C4" w14:textId="77777777" w:rsidR="00BA2855" w:rsidRDefault="00BA2855" w:rsidP="007B686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24A520" w14:textId="7F68A18F" w:rsidR="00350E71" w:rsidRDefault="00350E71" w:rsidP="00310239">
    <w:pPr>
      <w:pStyle w:val="Header"/>
      <w:spacing w:after="0"/>
      <w:ind w:left="-397"/>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37D50"/>
    <w:multiLevelType w:val="multilevel"/>
    <w:tmpl w:val="6414F2FE"/>
    <w:lvl w:ilvl="0">
      <w:start w:val="1"/>
      <w:numFmt w:val="bullet"/>
      <w:pStyle w:val="BulletsLIST"/>
      <w:lvlText w:val="l"/>
      <w:lvlJc w:val="left"/>
      <w:pPr>
        <w:ind w:left="567" w:hanging="283"/>
      </w:pPr>
      <w:rPr>
        <w:rFonts w:ascii="Wingdings" w:hAnsi="Wingdings" w:hint="default"/>
        <w:b w:val="0"/>
        <w:bCs w:val="0"/>
        <w:i w:val="0"/>
        <w:iCs w:val="0"/>
        <w:caps w:val="0"/>
        <w:smallCaps w:val="0"/>
        <w:strike w:val="0"/>
        <w:dstrike w:val="0"/>
        <w:vanish w:val="0"/>
        <w:color w:val="FF0000"/>
        <w:spacing w:val="0"/>
        <w:kern w:val="0"/>
        <w:position w:val="0"/>
        <w:sz w:val="14"/>
        <w:u w:val="none"/>
        <w:effect w:val="none"/>
        <w:vertAlign w:val="baseline"/>
        <w:em w:val="none"/>
        <w14:ligatures w14:val="none"/>
        <w14:numForm w14:val="default"/>
        <w14:numSpacing w14:val="default"/>
        <w14:stylisticSets/>
        <w14:cntxtAlts w14:val="0"/>
      </w:rPr>
    </w:lvl>
    <w:lvl w:ilvl="1">
      <w:start w:val="1"/>
      <w:numFmt w:val="bullet"/>
      <w:lvlText w:val="Õ"/>
      <w:lvlJc w:val="left"/>
      <w:pPr>
        <w:ind w:left="851" w:hanging="284"/>
      </w:pPr>
      <w:rPr>
        <w:rFonts w:ascii="Webdings" w:hAnsi="Webdings" w:hint="default"/>
        <w:b/>
        <w:i w:val="0"/>
        <w:position w:val="0"/>
        <w:sz w:val="16"/>
        <w:szCs w:val="16"/>
      </w:rPr>
    </w:lvl>
    <w:lvl w:ilvl="2">
      <w:start w:val="1"/>
      <w:numFmt w:val="bullet"/>
      <w:lvlText w:val="–"/>
      <w:lvlJc w:val="left"/>
      <w:pPr>
        <w:tabs>
          <w:tab w:val="num" w:pos="1134"/>
        </w:tabs>
        <w:ind w:left="1134" w:hanging="283"/>
      </w:pPr>
      <w:rPr>
        <w:rFonts w:ascii="Wingdings" w:hAnsi="Wingdings" w:hint="default"/>
        <w:b/>
        <w:i w:val="0"/>
        <w:sz w:val="20"/>
        <w:szCs w:val="16"/>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nsid w:val="10C63F02"/>
    <w:multiLevelType w:val="hybridMultilevel"/>
    <w:tmpl w:val="FD8EFB7C"/>
    <w:lvl w:ilvl="0" w:tplc="8A6A8C00">
      <w:start w:val="1"/>
      <w:numFmt w:val="lowerLetter"/>
      <w:lvlText w:val="%1)"/>
      <w:lvlJc w:val="left"/>
      <w:pPr>
        <w:tabs>
          <w:tab w:val="num" w:pos="720"/>
        </w:tabs>
        <w:ind w:left="720" w:hanging="360"/>
      </w:pPr>
    </w:lvl>
    <w:lvl w:ilvl="1" w:tplc="14090019" w:tentative="1">
      <w:start w:val="1"/>
      <w:numFmt w:val="lowerLetter"/>
      <w:lvlText w:val="%2."/>
      <w:lvlJc w:val="left"/>
      <w:pPr>
        <w:tabs>
          <w:tab w:val="num" w:pos="1440"/>
        </w:tabs>
        <w:ind w:left="1440" w:hanging="360"/>
      </w:pPr>
    </w:lvl>
    <w:lvl w:ilvl="2" w:tplc="1409001B" w:tentative="1">
      <w:start w:val="1"/>
      <w:numFmt w:val="lowerRoman"/>
      <w:lvlText w:val="%3."/>
      <w:lvlJc w:val="right"/>
      <w:pPr>
        <w:tabs>
          <w:tab w:val="num" w:pos="2160"/>
        </w:tabs>
        <w:ind w:left="2160" w:hanging="180"/>
      </w:pPr>
    </w:lvl>
    <w:lvl w:ilvl="3" w:tplc="1409000F" w:tentative="1">
      <w:start w:val="1"/>
      <w:numFmt w:val="decimal"/>
      <w:lvlText w:val="%4."/>
      <w:lvlJc w:val="left"/>
      <w:pPr>
        <w:tabs>
          <w:tab w:val="num" w:pos="2880"/>
        </w:tabs>
        <w:ind w:left="2880" w:hanging="360"/>
      </w:pPr>
    </w:lvl>
    <w:lvl w:ilvl="4" w:tplc="14090019" w:tentative="1">
      <w:start w:val="1"/>
      <w:numFmt w:val="lowerLetter"/>
      <w:lvlText w:val="%5."/>
      <w:lvlJc w:val="left"/>
      <w:pPr>
        <w:tabs>
          <w:tab w:val="num" w:pos="3600"/>
        </w:tabs>
        <w:ind w:left="3600" w:hanging="360"/>
      </w:pPr>
    </w:lvl>
    <w:lvl w:ilvl="5" w:tplc="1409001B" w:tentative="1">
      <w:start w:val="1"/>
      <w:numFmt w:val="lowerRoman"/>
      <w:lvlText w:val="%6."/>
      <w:lvlJc w:val="right"/>
      <w:pPr>
        <w:tabs>
          <w:tab w:val="num" w:pos="4320"/>
        </w:tabs>
        <w:ind w:left="4320" w:hanging="180"/>
      </w:pPr>
    </w:lvl>
    <w:lvl w:ilvl="6" w:tplc="1409000F" w:tentative="1">
      <w:start w:val="1"/>
      <w:numFmt w:val="decimal"/>
      <w:lvlText w:val="%7."/>
      <w:lvlJc w:val="left"/>
      <w:pPr>
        <w:tabs>
          <w:tab w:val="num" w:pos="5040"/>
        </w:tabs>
        <w:ind w:left="5040" w:hanging="360"/>
      </w:pPr>
    </w:lvl>
    <w:lvl w:ilvl="7" w:tplc="14090019" w:tentative="1">
      <w:start w:val="1"/>
      <w:numFmt w:val="lowerLetter"/>
      <w:lvlText w:val="%8."/>
      <w:lvlJc w:val="left"/>
      <w:pPr>
        <w:tabs>
          <w:tab w:val="num" w:pos="5760"/>
        </w:tabs>
        <w:ind w:left="5760" w:hanging="360"/>
      </w:pPr>
    </w:lvl>
    <w:lvl w:ilvl="8" w:tplc="1409001B" w:tentative="1">
      <w:start w:val="1"/>
      <w:numFmt w:val="lowerRoman"/>
      <w:lvlText w:val="%9."/>
      <w:lvlJc w:val="right"/>
      <w:pPr>
        <w:tabs>
          <w:tab w:val="num" w:pos="6480"/>
        </w:tabs>
        <w:ind w:left="6480" w:hanging="180"/>
      </w:pPr>
    </w:lvl>
  </w:abstractNum>
  <w:abstractNum w:abstractNumId="2">
    <w:nsid w:val="1D4A6181"/>
    <w:multiLevelType w:val="hybridMultilevel"/>
    <w:tmpl w:val="ABF0C244"/>
    <w:lvl w:ilvl="0" w:tplc="0934834A">
      <w:start w:val="1"/>
      <w:numFmt w:val="bullet"/>
      <w:lvlText w:val=""/>
      <w:lvlJc w:val="left"/>
      <w:pPr>
        <w:tabs>
          <w:tab w:val="num" w:pos="720"/>
        </w:tabs>
        <w:ind w:left="720" w:hanging="720"/>
      </w:pPr>
      <w:rPr>
        <w:rFonts w:ascii="Symbol" w:hAnsi="Symbol" w:hint="default"/>
        <w:sz w:val="20"/>
        <w:szCs w:val="20"/>
      </w:rPr>
    </w:lvl>
    <w:lvl w:ilvl="1" w:tplc="14090003" w:tentative="1">
      <w:start w:val="1"/>
      <w:numFmt w:val="bullet"/>
      <w:lvlText w:val="o"/>
      <w:lvlJc w:val="left"/>
      <w:pPr>
        <w:tabs>
          <w:tab w:val="num" w:pos="1440"/>
        </w:tabs>
        <w:ind w:left="1440" w:hanging="360"/>
      </w:pPr>
      <w:rPr>
        <w:rFonts w:ascii="Courier New" w:hAnsi="Courier New" w:cs="Courier New" w:hint="default"/>
      </w:rPr>
    </w:lvl>
    <w:lvl w:ilvl="2" w:tplc="14090005" w:tentative="1">
      <w:start w:val="1"/>
      <w:numFmt w:val="bullet"/>
      <w:lvlText w:val=""/>
      <w:lvlJc w:val="left"/>
      <w:pPr>
        <w:tabs>
          <w:tab w:val="num" w:pos="2160"/>
        </w:tabs>
        <w:ind w:left="2160" w:hanging="360"/>
      </w:pPr>
      <w:rPr>
        <w:rFonts w:ascii="Wingdings" w:hAnsi="Wingdings" w:hint="default"/>
      </w:rPr>
    </w:lvl>
    <w:lvl w:ilvl="3" w:tplc="14090001" w:tentative="1">
      <w:start w:val="1"/>
      <w:numFmt w:val="bullet"/>
      <w:lvlText w:val=""/>
      <w:lvlJc w:val="left"/>
      <w:pPr>
        <w:tabs>
          <w:tab w:val="num" w:pos="2880"/>
        </w:tabs>
        <w:ind w:left="2880" w:hanging="360"/>
      </w:pPr>
      <w:rPr>
        <w:rFonts w:ascii="Symbol" w:hAnsi="Symbol" w:hint="default"/>
      </w:rPr>
    </w:lvl>
    <w:lvl w:ilvl="4" w:tplc="14090003" w:tentative="1">
      <w:start w:val="1"/>
      <w:numFmt w:val="bullet"/>
      <w:lvlText w:val="o"/>
      <w:lvlJc w:val="left"/>
      <w:pPr>
        <w:tabs>
          <w:tab w:val="num" w:pos="3600"/>
        </w:tabs>
        <w:ind w:left="3600" w:hanging="360"/>
      </w:pPr>
      <w:rPr>
        <w:rFonts w:ascii="Courier New" w:hAnsi="Courier New" w:cs="Courier New" w:hint="default"/>
      </w:rPr>
    </w:lvl>
    <w:lvl w:ilvl="5" w:tplc="14090005" w:tentative="1">
      <w:start w:val="1"/>
      <w:numFmt w:val="bullet"/>
      <w:lvlText w:val=""/>
      <w:lvlJc w:val="left"/>
      <w:pPr>
        <w:tabs>
          <w:tab w:val="num" w:pos="4320"/>
        </w:tabs>
        <w:ind w:left="4320" w:hanging="360"/>
      </w:pPr>
      <w:rPr>
        <w:rFonts w:ascii="Wingdings" w:hAnsi="Wingdings" w:hint="default"/>
      </w:rPr>
    </w:lvl>
    <w:lvl w:ilvl="6" w:tplc="14090001" w:tentative="1">
      <w:start w:val="1"/>
      <w:numFmt w:val="bullet"/>
      <w:lvlText w:val=""/>
      <w:lvlJc w:val="left"/>
      <w:pPr>
        <w:tabs>
          <w:tab w:val="num" w:pos="5040"/>
        </w:tabs>
        <w:ind w:left="5040" w:hanging="360"/>
      </w:pPr>
      <w:rPr>
        <w:rFonts w:ascii="Symbol" w:hAnsi="Symbol" w:hint="default"/>
      </w:rPr>
    </w:lvl>
    <w:lvl w:ilvl="7" w:tplc="14090003" w:tentative="1">
      <w:start w:val="1"/>
      <w:numFmt w:val="bullet"/>
      <w:lvlText w:val="o"/>
      <w:lvlJc w:val="left"/>
      <w:pPr>
        <w:tabs>
          <w:tab w:val="num" w:pos="5760"/>
        </w:tabs>
        <w:ind w:left="5760" w:hanging="360"/>
      </w:pPr>
      <w:rPr>
        <w:rFonts w:ascii="Courier New" w:hAnsi="Courier New" w:cs="Courier New" w:hint="default"/>
      </w:rPr>
    </w:lvl>
    <w:lvl w:ilvl="8" w:tplc="14090005" w:tentative="1">
      <w:start w:val="1"/>
      <w:numFmt w:val="bullet"/>
      <w:lvlText w:val=""/>
      <w:lvlJc w:val="left"/>
      <w:pPr>
        <w:tabs>
          <w:tab w:val="num" w:pos="6480"/>
        </w:tabs>
        <w:ind w:left="6480" w:hanging="360"/>
      </w:pPr>
      <w:rPr>
        <w:rFonts w:ascii="Wingdings" w:hAnsi="Wingdings" w:hint="default"/>
      </w:rPr>
    </w:lvl>
  </w:abstractNum>
  <w:abstractNum w:abstractNumId="3">
    <w:nsid w:val="1D4D3E33"/>
    <w:multiLevelType w:val="hybridMultilevel"/>
    <w:tmpl w:val="5CC43516"/>
    <w:lvl w:ilvl="0" w:tplc="655CD596">
      <w:start w:val="1"/>
      <w:numFmt w:val="decimal"/>
      <w:lvlText w:val="%1"/>
      <w:lvlJc w:val="left"/>
      <w:pPr>
        <w:ind w:left="1080" w:hanging="72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nsid w:val="21BD03E9"/>
    <w:multiLevelType w:val="hybridMultilevel"/>
    <w:tmpl w:val="4686E6FE"/>
    <w:lvl w:ilvl="0" w:tplc="1AE07422">
      <w:start w:val="1"/>
      <w:numFmt w:val="bullet"/>
      <w:pStyle w:val="ListBullet1"/>
      <w:lvlText w:val=""/>
      <w:lvlJc w:val="left"/>
      <w:pPr>
        <w:tabs>
          <w:tab w:val="num" w:pos="1060"/>
        </w:tabs>
        <w:ind w:left="1060" w:hanging="720"/>
      </w:pPr>
      <w:rPr>
        <w:rFonts w:ascii="Symbol" w:hAnsi="Symbol" w:hint="default"/>
      </w:rPr>
    </w:lvl>
    <w:lvl w:ilvl="1" w:tplc="14090003" w:tentative="1">
      <w:start w:val="1"/>
      <w:numFmt w:val="bullet"/>
      <w:lvlText w:val="o"/>
      <w:lvlJc w:val="left"/>
      <w:pPr>
        <w:tabs>
          <w:tab w:val="num" w:pos="1780"/>
        </w:tabs>
        <w:ind w:left="1780" w:hanging="360"/>
      </w:pPr>
      <w:rPr>
        <w:rFonts w:ascii="Courier New" w:hAnsi="Courier New" w:cs="Courier New" w:hint="default"/>
      </w:rPr>
    </w:lvl>
    <w:lvl w:ilvl="2" w:tplc="14090005" w:tentative="1">
      <w:start w:val="1"/>
      <w:numFmt w:val="bullet"/>
      <w:lvlText w:val=""/>
      <w:lvlJc w:val="left"/>
      <w:pPr>
        <w:tabs>
          <w:tab w:val="num" w:pos="2500"/>
        </w:tabs>
        <w:ind w:left="2500" w:hanging="360"/>
      </w:pPr>
      <w:rPr>
        <w:rFonts w:ascii="Wingdings" w:hAnsi="Wingdings" w:hint="default"/>
      </w:rPr>
    </w:lvl>
    <w:lvl w:ilvl="3" w:tplc="14090001" w:tentative="1">
      <w:start w:val="1"/>
      <w:numFmt w:val="bullet"/>
      <w:lvlText w:val=""/>
      <w:lvlJc w:val="left"/>
      <w:pPr>
        <w:tabs>
          <w:tab w:val="num" w:pos="3220"/>
        </w:tabs>
        <w:ind w:left="3220" w:hanging="360"/>
      </w:pPr>
      <w:rPr>
        <w:rFonts w:ascii="Symbol" w:hAnsi="Symbol" w:hint="default"/>
      </w:rPr>
    </w:lvl>
    <w:lvl w:ilvl="4" w:tplc="14090003" w:tentative="1">
      <w:start w:val="1"/>
      <w:numFmt w:val="bullet"/>
      <w:lvlText w:val="o"/>
      <w:lvlJc w:val="left"/>
      <w:pPr>
        <w:tabs>
          <w:tab w:val="num" w:pos="3940"/>
        </w:tabs>
        <w:ind w:left="3940" w:hanging="360"/>
      </w:pPr>
      <w:rPr>
        <w:rFonts w:ascii="Courier New" w:hAnsi="Courier New" w:cs="Courier New" w:hint="default"/>
      </w:rPr>
    </w:lvl>
    <w:lvl w:ilvl="5" w:tplc="14090005" w:tentative="1">
      <w:start w:val="1"/>
      <w:numFmt w:val="bullet"/>
      <w:lvlText w:val=""/>
      <w:lvlJc w:val="left"/>
      <w:pPr>
        <w:tabs>
          <w:tab w:val="num" w:pos="4660"/>
        </w:tabs>
        <w:ind w:left="4660" w:hanging="360"/>
      </w:pPr>
      <w:rPr>
        <w:rFonts w:ascii="Wingdings" w:hAnsi="Wingdings" w:hint="default"/>
      </w:rPr>
    </w:lvl>
    <w:lvl w:ilvl="6" w:tplc="14090001" w:tentative="1">
      <w:start w:val="1"/>
      <w:numFmt w:val="bullet"/>
      <w:lvlText w:val=""/>
      <w:lvlJc w:val="left"/>
      <w:pPr>
        <w:tabs>
          <w:tab w:val="num" w:pos="5380"/>
        </w:tabs>
        <w:ind w:left="5380" w:hanging="360"/>
      </w:pPr>
      <w:rPr>
        <w:rFonts w:ascii="Symbol" w:hAnsi="Symbol" w:hint="default"/>
      </w:rPr>
    </w:lvl>
    <w:lvl w:ilvl="7" w:tplc="14090003" w:tentative="1">
      <w:start w:val="1"/>
      <w:numFmt w:val="bullet"/>
      <w:lvlText w:val="o"/>
      <w:lvlJc w:val="left"/>
      <w:pPr>
        <w:tabs>
          <w:tab w:val="num" w:pos="6100"/>
        </w:tabs>
        <w:ind w:left="6100" w:hanging="360"/>
      </w:pPr>
      <w:rPr>
        <w:rFonts w:ascii="Courier New" w:hAnsi="Courier New" w:cs="Courier New" w:hint="default"/>
      </w:rPr>
    </w:lvl>
    <w:lvl w:ilvl="8" w:tplc="14090005" w:tentative="1">
      <w:start w:val="1"/>
      <w:numFmt w:val="bullet"/>
      <w:lvlText w:val=""/>
      <w:lvlJc w:val="left"/>
      <w:pPr>
        <w:tabs>
          <w:tab w:val="num" w:pos="6820"/>
        </w:tabs>
        <w:ind w:left="6820" w:hanging="360"/>
      </w:pPr>
      <w:rPr>
        <w:rFonts w:ascii="Wingdings" w:hAnsi="Wingdings" w:hint="default"/>
      </w:rPr>
    </w:lvl>
  </w:abstractNum>
  <w:abstractNum w:abstractNumId="5">
    <w:nsid w:val="306D0F2D"/>
    <w:multiLevelType w:val="hybridMultilevel"/>
    <w:tmpl w:val="A2D8E5FA"/>
    <w:lvl w:ilvl="0" w:tplc="0C09000F">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
    <w:nsid w:val="3A562FCE"/>
    <w:multiLevelType w:val="hybridMultilevel"/>
    <w:tmpl w:val="7BF28E7E"/>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nsid w:val="433F0EF7"/>
    <w:multiLevelType w:val="multilevel"/>
    <w:tmpl w:val="CFD2304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4AC07CFF"/>
    <w:multiLevelType w:val="hybridMultilevel"/>
    <w:tmpl w:val="A844E156"/>
    <w:lvl w:ilvl="0" w:tplc="FCA25E0A">
      <w:start w:val="3"/>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9">
    <w:nsid w:val="545F17FF"/>
    <w:multiLevelType w:val="hybridMultilevel"/>
    <w:tmpl w:val="A734FC7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55E5799E"/>
    <w:multiLevelType w:val="hybridMultilevel"/>
    <w:tmpl w:val="A066FD1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73263D89"/>
    <w:multiLevelType w:val="hybridMultilevel"/>
    <w:tmpl w:val="1676E9C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nsid w:val="7F2D3965"/>
    <w:multiLevelType w:val="hybridMultilevel"/>
    <w:tmpl w:val="CE424302"/>
    <w:lvl w:ilvl="0" w:tplc="11344EBC">
      <w:start w:val="1"/>
      <w:numFmt w:val="bullet"/>
      <w:pStyle w:val="ListParagraph"/>
      <w:lvlText w:val=""/>
      <w:lvlJc w:val="left"/>
      <w:pPr>
        <w:ind w:left="720" w:hanging="360"/>
      </w:pPr>
      <w:rPr>
        <w:rFonts w:ascii="Symbol" w:hAnsi="Symbol" w:hint="default"/>
        <w:b w:val="0"/>
        <w:bCs w:val="0"/>
        <w:i w:val="0"/>
        <w:iCs w:val="0"/>
        <w:caps w:val="0"/>
        <w:smallCaps w:val="0"/>
        <w:strike w:val="0"/>
        <w:dstrike w:val="0"/>
        <w:noProof w:val="0"/>
        <w:vanish w:val="0"/>
        <w:color w:val="ED1B2E" w:themeColor="accent1"/>
        <w:spacing w:val="0"/>
        <w:kern w:val="0"/>
        <w:position w:val="0"/>
        <w:sz w:val="1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abstractNumId w:val="4"/>
  </w:num>
  <w:num w:numId="2">
    <w:abstractNumId w:val="2"/>
  </w:num>
  <w:num w:numId="3">
    <w:abstractNumId w:val="1"/>
  </w:num>
  <w:num w:numId="4">
    <w:abstractNumId w:val="7"/>
  </w:num>
  <w:num w:numId="5">
    <w:abstractNumId w:val="11"/>
  </w:num>
  <w:num w:numId="6">
    <w:abstractNumId w:val="3"/>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12"/>
  </w:num>
  <w:num w:numId="10">
    <w:abstractNumId w:val="12"/>
    <w:lvlOverride w:ilvl="0">
      <w:startOverride w:val="1"/>
    </w:lvlOverride>
  </w:num>
  <w:num w:numId="11">
    <w:abstractNumId w:val="12"/>
    <w:lvlOverride w:ilvl="0">
      <w:startOverride w:val="1"/>
    </w:lvlOverride>
  </w:num>
  <w:num w:numId="12">
    <w:abstractNumId w:val="12"/>
  </w:num>
  <w:num w:numId="13">
    <w:abstractNumId w:val="12"/>
    <w:lvlOverride w:ilvl="0">
      <w:startOverride w:val="1"/>
    </w:lvlOverride>
  </w:num>
  <w:num w:numId="14">
    <w:abstractNumId w:val="0"/>
  </w:num>
  <w:num w:numId="15">
    <w:abstractNumId w:val="0"/>
  </w:num>
  <w:num w:numId="16">
    <w:abstractNumId w:val="0"/>
  </w:num>
  <w:num w:numId="17">
    <w:abstractNumId w:val="6"/>
  </w:num>
  <w:num w:numId="18">
    <w:abstractNumId w:val="5"/>
  </w:num>
  <w:num w:numId="19">
    <w:abstractNumId w:val="9"/>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embedSystemFont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284"/>
  <w:displayHorizontalDrawingGridEvery w:val="0"/>
  <w:displayVerticalDrawingGridEvery w:val="0"/>
  <w:doNotUseMarginsForDrawingGridOrigin/>
  <w:doNotShadeFormData/>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0BF7"/>
    <w:rsid w:val="000149E0"/>
    <w:rsid w:val="00045FC9"/>
    <w:rsid w:val="000512B2"/>
    <w:rsid w:val="00054C1F"/>
    <w:rsid w:val="0006034C"/>
    <w:rsid w:val="00070BF8"/>
    <w:rsid w:val="00080D03"/>
    <w:rsid w:val="000822C3"/>
    <w:rsid w:val="00103885"/>
    <w:rsid w:val="001227E0"/>
    <w:rsid w:val="00122ECB"/>
    <w:rsid w:val="00127D9C"/>
    <w:rsid w:val="0014485A"/>
    <w:rsid w:val="00156299"/>
    <w:rsid w:val="00177F8D"/>
    <w:rsid w:val="001A04FD"/>
    <w:rsid w:val="001A1585"/>
    <w:rsid w:val="001C43D0"/>
    <w:rsid w:val="001C7AE0"/>
    <w:rsid w:val="001D0949"/>
    <w:rsid w:val="001E2F21"/>
    <w:rsid w:val="001E3EF8"/>
    <w:rsid w:val="001E4569"/>
    <w:rsid w:val="001E510E"/>
    <w:rsid w:val="002014AD"/>
    <w:rsid w:val="00213FDA"/>
    <w:rsid w:val="002210EE"/>
    <w:rsid w:val="00233022"/>
    <w:rsid w:val="002344EF"/>
    <w:rsid w:val="00251EF7"/>
    <w:rsid w:val="00254C23"/>
    <w:rsid w:val="002638E5"/>
    <w:rsid w:val="002778D6"/>
    <w:rsid w:val="00287511"/>
    <w:rsid w:val="002905BD"/>
    <w:rsid w:val="002920D7"/>
    <w:rsid w:val="002932D4"/>
    <w:rsid w:val="002A42C2"/>
    <w:rsid w:val="002A588F"/>
    <w:rsid w:val="002B096D"/>
    <w:rsid w:val="002B5532"/>
    <w:rsid w:val="002C63D7"/>
    <w:rsid w:val="002D2168"/>
    <w:rsid w:val="00310239"/>
    <w:rsid w:val="003338D1"/>
    <w:rsid w:val="0033519C"/>
    <w:rsid w:val="00350E71"/>
    <w:rsid w:val="00370460"/>
    <w:rsid w:val="0038138D"/>
    <w:rsid w:val="003A3798"/>
    <w:rsid w:val="003B304D"/>
    <w:rsid w:val="003B4158"/>
    <w:rsid w:val="003B6E10"/>
    <w:rsid w:val="003C182E"/>
    <w:rsid w:val="003D5FFB"/>
    <w:rsid w:val="003D6D79"/>
    <w:rsid w:val="004014FF"/>
    <w:rsid w:val="00417D26"/>
    <w:rsid w:val="004203AC"/>
    <w:rsid w:val="00426A97"/>
    <w:rsid w:val="00442626"/>
    <w:rsid w:val="00454266"/>
    <w:rsid w:val="00465409"/>
    <w:rsid w:val="004659E2"/>
    <w:rsid w:val="00480910"/>
    <w:rsid w:val="00483349"/>
    <w:rsid w:val="004923F5"/>
    <w:rsid w:val="004925EB"/>
    <w:rsid w:val="004B1099"/>
    <w:rsid w:val="004C76A1"/>
    <w:rsid w:val="004D71B0"/>
    <w:rsid w:val="004E3235"/>
    <w:rsid w:val="004F2863"/>
    <w:rsid w:val="004F44E4"/>
    <w:rsid w:val="004F5510"/>
    <w:rsid w:val="00514E31"/>
    <w:rsid w:val="00532519"/>
    <w:rsid w:val="005402CA"/>
    <w:rsid w:val="00543CB7"/>
    <w:rsid w:val="00544393"/>
    <w:rsid w:val="0055121E"/>
    <w:rsid w:val="00556ABC"/>
    <w:rsid w:val="005A6C5D"/>
    <w:rsid w:val="005C5367"/>
    <w:rsid w:val="005E3A1E"/>
    <w:rsid w:val="005F242D"/>
    <w:rsid w:val="00620378"/>
    <w:rsid w:val="00635B0D"/>
    <w:rsid w:val="00642D9F"/>
    <w:rsid w:val="00643FBE"/>
    <w:rsid w:val="00650EC7"/>
    <w:rsid w:val="00655176"/>
    <w:rsid w:val="00674A59"/>
    <w:rsid w:val="0069193B"/>
    <w:rsid w:val="00693172"/>
    <w:rsid w:val="006A089C"/>
    <w:rsid w:val="006A0988"/>
    <w:rsid w:val="006E4F75"/>
    <w:rsid w:val="006E511D"/>
    <w:rsid w:val="00704368"/>
    <w:rsid w:val="007106A9"/>
    <w:rsid w:val="00737405"/>
    <w:rsid w:val="00743EB6"/>
    <w:rsid w:val="0074425B"/>
    <w:rsid w:val="00745197"/>
    <w:rsid w:val="00753E8B"/>
    <w:rsid w:val="00767102"/>
    <w:rsid w:val="00781B23"/>
    <w:rsid w:val="00786479"/>
    <w:rsid w:val="0079653F"/>
    <w:rsid w:val="007A2F65"/>
    <w:rsid w:val="007A46B7"/>
    <w:rsid w:val="007B06B8"/>
    <w:rsid w:val="007B1612"/>
    <w:rsid w:val="007B3915"/>
    <w:rsid w:val="007B5007"/>
    <w:rsid w:val="007B5DE8"/>
    <w:rsid w:val="007B6860"/>
    <w:rsid w:val="007E0B07"/>
    <w:rsid w:val="007F30C4"/>
    <w:rsid w:val="008021AB"/>
    <w:rsid w:val="00823FB0"/>
    <w:rsid w:val="00834806"/>
    <w:rsid w:val="00851A6F"/>
    <w:rsid w:val="00855F00"/>
    <w:rsid w:val="00892375"/>
    <w:rsid w:val="0089521E"/>
    <w:rsid w:val="008A4B67"/>
    <w:rsid w:val="008A62E5"/>
    <w:rsid w:val="008B22E9"/>
    <w:rsid w:val="008B32D5"/>
    <w:rsid w:val="008B5D43"/>
    <w:rsid w:val="008C5248"/>
    <w:rsid w:val="008E10F5"/>
    <w:rsid w:val="008E3402"/>
    <w:rsid w:val="00904790"/>
    <w:rsid w:val="0090647E"/>
    <w:rsid w:val="009430F5"/>
    <w:rsid w:val="0094364A"/>
    <w:rsid w:val="00970DDD"/>
    <w:rsid w:val="00974E7D"/>
    <w:rsid w:val="00980C5C"/>
    <w:rsid w:val="009A5D4F"/>
    <w:rsid w:val="009A65EC"/>
    <w:rsid w:val="009B1689"/>
    <w:rsid w:val="009C20B2"/>
    <w:rsid w:val="009C2CA4"/>
    <w:rsid w:val="009C7443"/>
    <w:rsid w:val="009E0563"/>
    <w:rsid w:val="009E0C2E"/>
    <w:rsid w:val="009E4C7C"/>
    <w:rsid w:val="00A06829"/>
    <w:rsid w:val="00A2036B"/>
    <w:rsid w:val="00A23F5B"/>
    <w:rsid w:val="00A47011"/>
    <w:rsid w:val="00A56394"/>
    <w:rsid w:val="00A5731A"/>
    <w:rsid w:val="00A82673"/>
    <w:rsid w:val="00AB3B71"/>
    <w:rsid w:val="00AB7F6B"/>
    <w:rsid w:val="00AC0BF7"/>
    <w:rsid w:val="00AC1090"/>
    <w:rsid w:val="00AC739E"/>
    <w:rsid w:val="00AD7FF1"/>
    <w:rsid w:val="00B2046D"/>
    <w:rsid w:val="00B267C4"/>
    <w:rsid w:val="00B332A1"/>
    <w:rsid w:val="00B366A5"/>
    <w:rsid w:val="00B41CF3"/>
    <w:rsid w:val="00B45F8F"/>
    <w:rsid w:val="00B61317"/>
    <w:rsid w:val="00B7781E"/>
    <w:rsid w:val="00B96321"/>
    <w:rsid w:val="00BA2855"/>
    <w:rsid w:val="00BA739F"/>
    <w:rsid w:val="00BD03DB"/>
    <w:rsid w:val="00BE6BB3"/>
    <w:rsid w:val="00C13BD8"/>
    <w:rsid w:val="00C13EF3"/>
    <w:rsid w:val="00C23580"/>
    <w:rsid w:val="00C265E2"/>
    <w:rsid w:val="00C30BD7"/>
    <w:rsid w:val="00C41424"/>
    <w:rsid w:val="00C41AFD"/>
    <w:rsid w:val="00C60E30"/>
    <w:rsid w:val="00C6572D"/>
    <w:rsid w:val="00C700CE"/>
    <w:rsid w:val="00C92C51"/>
    <w:rsid w:val="00CB209D"/>
    <w:rsid w:val="00CE709C"/>
    <w:rsid w:val="00CE73AE"/>
    <w:rsid w:val="00D04BC6"/>
    <w:rsid w:val="00D04E71"/>
    <w:rsid w:val="00D108B2"/>
    <w:rsid w:val="00D2470C"/>
    <w:rsid w:val="00D54618"/>
    <w:rsid w:val="00D57189"/>
    <w:rsid w:val="00D8401B"/>
    <w:rsid w:val="00D923BE"/>
    <w:rsid w:val="00D9358C"/>
    <w:rsid w:val="00DB2CC1"/>
    <w:rsid w:val="00DB546C"/>
    <w:rsid w:val="00DC4252"/>
    <w:rsid w:val="00DD39CB"/>
    <w:rsid w:val="00DE464A"/>
    <w:rsid w:val="00E01158"/>
    <w:rsid w:val="00E1051E"/>
    <w:rsid w:val="00E21D71"/>
    <w:rsid w:val="00E26AEE"/>
    <w:rsid w:val="00E37592"/>
    <w:rsid w:val="00E4059B"/>
    <w:rsid w:val="00E835F6"/>
    <w:rsid w:val="00EB6E0D"/>
    <w:rsid w:val="00EC7524"/>
    <w:rsid w:val="00ED363D"/>
    <w:rsid w:val="00ED36A6"/>
    <w:rsid w:val="00ED6B8E"/>
    <w:rsid w:val="00EE2524"/>
    <w:rsid w:val="00F00941"/>
    <w:rsid w:val="00F26611"/>
    <w:rsid w:val="00F308A8"/>
    <w:rsid w:val="00F3220A"/>
    <w:rsid w:val="00F42EA9"/>
    <w:rsid w:val="00F439B9"/>
    <w:rsid w:val="00F45820"/>
    <w:rsid w:val="00F66BDC"/>
    <w:rsid w:val="00F75830"/>
    <w:rsid w:val="00F8237A"/>
    <w:rsid w:val="00F91CFE"/>
    <w:rsid w:val="00F92DCB"/>
    <w:rsid w:val="00FC38E1"/>
    <w:rsid w:val="00FC5C57"/>
    <w:rsid w:val="00FD2A78"/>
    <w:rsid w:val="00FD3FDE"/>
  </w:rsids>
  <m:mathPr>
    <m:mathFont m:val="Cambria Math"/>
    <m:brkBin m:val="before"/>
    <m:brkBinSub m:val="--"/>
    <m:smallFrac m:val="0"/>
    <m:dispDef/>
    <m:lMargin m:val="0"/>
    <m:rMargin m:val="0"/>
    <m:defJc m:val="centerGroup"/>
    <m:wrapIndent m:val="1440"/>
    <m:intLim m:val="subSup"/>
    <m:naryLim m:val="undOvr"/>
  </m:mathPr>
  <w:themeFontLang w:val="en-NZ"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20A33E3C"/>
  <w14:discardImageEditingDat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theme="minorBidi"/>
        <w:color w:val="4D4D4F" w:themeColor="text1"/>
        <w:lang w:val="en-NZ" w:eastAsia="en-NZ" w:bidi="ar-SA"/>
      </w:rPr>
    </w:rPrDefault>
    <w:pPrDefault>
      <w:pPr>
        <w:spacing w:after="1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lsdException w:name="Strong" w:semiHidden="0" w:uiPriority="22" w:unhideWhenUsed="0"/>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F26611"/>
    <w:pPr>
      <w:spacing w:after="120" w:line="220" w:lineRule="atLeast"/>
    </w:pPr>
    <w:rPr>
      <w:rFonts w:ascii="Calibri" w:hAnsi="Calibri"/>
      <w:sz w:val="22"/>
    </w:rPr>
  </w:style>
  <w:style w:type="paragraph" w:styleId="Heading1">
    <w:name w:val="heading 1"/>
    <w:aliases w:val="JBI - Heading 1"/>
    <w:basedOn w:val="Normal"/>
    <w:next w:val="Normal"/>
    <w:qFormat/>
    <w:rsid w:val="00B366A5"/>
    <w:pPr>
      <w:tabs>
        <w:tab w:val="left" w:pos="567"/>
      </w:tabs>
      <w:snapToGrid w:val="0"/>
      <w:spacing w:before="80" w:after="40" w:line="240" w:lineRule="atLeast"/>
      <w:outlineLvl w:val="0"/>
    </w:pPr>
    <w:rPr>
      <w:rFonts w:cs="Arial"/>
      <w:b/>
      <w:caps/>
      <w:color w:val="004374" w:themeColor="accent3" w:themeShade="BF"/>
      <w:sz w:val="24"/>
      <w:szCs w:val="28"/>
    </w:rPr>
  </w:style>
  <w:style w:type="paragraph" w:styleId="Heading2">
    <w:name w:val="heading 2"/>
    <w:basedOn w:val="Normal"/>
    <w:next w:val="Normal"/>
    <w:link w:val="Heading2Char"/>
    <w:qFormat/>
    <w:rsid w:val="00F26611"/>
    <w:pPr>
      <w:spacing w:before="200" w:after="60" w:line="210" w:lineRule="atLeast"/>
      <w:outlineLvl w:val="1"/>
    </w:pPr>
    <w:rPr>
      <w:b/>
      <w:sz w:val="26"/>
      <w:szCs w:val="24"/>
    </w:rPr>
  </w:style>
  <w:style w:type="paragraph" w:styleId="Heading3">
    <w:name w:val="heading 3"/>
    <w:basedOn w:val="Normal"/>
    <w:next w:val="Normal"/>
    <w:qFormat/>
    <w:rsid w:val="00F26611"/>
    <w:pPr>
      <w:keepNext/>
      <w:spacing w:before="120" w:after="60" w:line="180" w:lineRule="atLeast"/>
      <w:outlineLvl w:val="2"/>
    </w:pPr>
    <w:rPr>
      <w:b/>
      <w:sz w:val="24"/>
      <w:szCs w:val="24"/>
    </w:rPr>
  </w:style>
  <w:style w:type="paragraph" w:styleId="Heading4">
    <w:name w:val="heading 4"/>
    <w:basedOn w:val="Normal"/>
    <w:next w:val="Normal"/>
    <w:semiHidden/>
    <w:qFormat/>
    <w:pPr>
      <w:keepNext/>
      <w:jc w:val="both"/>
      <w:outlineLvl w:val="3"/>
    </w:pPr>
  </w:style>
  <w:style w:type="paragraph" w:styleId="Heading5">
    <w:name w:val="heading 5"/>
    <w:basedOn w:val="Normal"/>
    <w:next w:val="Normal"/>
    <w:semiHidden/>
    <w:qFormat/>
    <w:pPr>
      <w:keepNext/>
      <w:jc w:val="center"/>
      <w:outlineLvl w:val="4"/>
    </w:pPr>
    <w:rPr>
      <w:b/>
      <w:sz w:val="32"/>
    </w:rPr>
  </w:style>
  <w:style w:type="paragraph" w:styleId="Heading6">
    <w:name w:val="heading 6"/>
    <w:basedOn w:val="Normal"/>
    <w:next w:val="Normal"/>
    <w:semiHidden/>
    <w:qFormat/>
    <w:pPr>
      <w:keepNext/>
      <w:jc w:val="center"/>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B6860"/>
    <w:pPr>
      <w:tabs>
        <w:tab w:val="center" w:pos="4153"/>
        <w:tab w:val="right" w:pos="8306"/>
      </w:tabs>
      <w:spacing w:after="840"/>
      <w:jc w:val="right"/>
    </w:pPr>
    <w:rPr>
      <w:sz w:val="16"/>
    </w:rPr>
  </w:style>
  <w:style w:type="paragraph" w:styleId="Footer">
    <w:name w:val="footer"/>
    <w:basedOn w:val="Normal"/>
    <w:link w:val="FooterChar"/>
    <w:uiPriority w:val="99"/>
    <w:rsid w:val="00D8401B"/>
    <w:pPr>
      <w:tabs>
        <w:tab w:val="center" w:pos="4153"/>
        <w:tab w:val="right" w:pos="8306"/>
      </w:tabs>
      <w:spacing w:after="0" w:line="160" w:lineRule="atLeast"/>
    </w:pPr>
    <w:rPr>
      <w:i/>
      <w:sz w:val="14"/>
    </w:rPr>
  </w:style>
  <w:style w:type="paragraph" w:customStyle="1" w:styleId="ListBullet1">
    <w:name w:val="List Bullet1"/>
    <w:basedOn w:val="Normal"/>
    <w:semiHidden/>
    <w:rsid w:val="003B4158"/>
    <w:pPr>
      <w:numPr>
        <w:numId w:val="1"/>
      </w:numPr>
      <w:tabs>
        <w:tab w:val="clear" w:pos="1060"/>
        <w:tab w:val="num" w:pos="993"/>
      </w:tabs>
      <w:ind w:left="357" w:firstLine="210"/>
    </w:pPr>
  </w:style>
  <w:style w:type="paragraph" w:styleId="ListParagraph">
    <w:name w:val="List Paragraph"/>
    <w:basedOn w:val="Normal"/>
    <w:uiPriority w:val="34"/>
    <w:qFormat/>
    <w:rsid w:val="007B5007"/>
    <w:pPr>
      <w:numPr>
        <w:numId w:val="12"/>
      </w:numPr>
      <w:ind w:left="113" w:hanging="113"/>
    </w:pPr>
  </w:style>
  <w:style w:type="table" w:customStyle="1" w:styleId="HeaderTable">
    <w:name w:val="Header Table"/>
    <w:basedOn w:val="TableNormal"/>
    <w:uiPriority w:val="99"/>
    <w:rsid w:val="009C20B2"/>
    <w:pPr>
      <w:spacing w:after="0"/>
      <w:contextualSpacing/>
    </w:pPr>
    <w:rPr>
      <w:color w:val="ED1B2E" w:themeColor="accent1"/>
      <w:sz w:val="22"/>
    </w:rPr>
    <w:tblPr>
      <w:tblCellMar>
        <w:top w:w="57" w:type="dxa"/>
        <w:bottom w:w="57" w:type="dxa"/>
      </w:tblCellMar>
    </w:tblPr>
    <w:tblStylePr w:type="firstRow">
      <w:pPr>
        <w:jc w:val="left"/>
      </w:pPr>
      <w:rPr>
        <w:rFonts w:ascii="Arial" w:hAnsi="Arial"/>
        <w:sz w:val="22"/>
      </w:rPr>
      <w:tblPr/>
      <w:tcPr>
        <w:tcBorders>
          <w:top w:val="single" w:sz="4" w:space="0" w:color="ED1B2E" w:themeColor="accent1"/>
        </w:tcBorders>
        <w:tcMar>
          <w:top w:w="397" w:type="dxa"/>
          <w:left w:w="0" w:type="nil"/>
          <w:bottom w:w="0" w:type="nil"/>
          <w:right w:w="0" w:type="nil"/>
        </w:tcMar>
        <w:vAlign w:val="bottom"/>
      </w:tcPr>
    </w:tblStylePr>
    <w:tblStylePr w:type="lastRow">
      <w:tblPr/>
      <w:tcPr>
        <w:tcBorders>
          <w:bottom w:val="single" w:sz="4" w:space="0" w:color="ED1B2E" w:themeColor="accent1"/>
        </w:tcBorders>
        <w:tcMar>
          <w:top w:w="0" w:type="nil"/>
          <w:left w:w="0" w:type="nil"/>
          <w:bottom w:w="397" w:type="dxa"/>
          <w:right w:w="0" w:type="nil"/>
        </w:tcMar>
      </w:tcPr>
    </w:tblStylePr>
    <w:tblStylePr w:type="firstCol">
      <w:rPr>
        <w:b/>
      </w:rPr>
    </w:tblStylePr>
  </w:style>
  <w:style w:type="paragraph" w:styleId="Title">
    <w:name w:val="Title"/>
    <w:basedOn w:val="Normal"/>
    <w:next w:val="Normal"/>
    <w:link w:val="TitleChar"/>
    <w:uiPriority w:val="10"/>
    <w:qFormat/>
    <w:rsid w:val="0090647E"/>
    <w:pPr>
      <w:spacing w:after="0" w:line="192" w:lineRule="auto"/>
      <w:ind w:right="567"/>
      <w:contextualSpacing/>
    </w:pPr>
    <w:rPr>
      <w:rFonts w:ascii="Arial Black" w:eastAsiaTheme="majorEastAsia" w:hAnsi="Arial Black" w:cs="Times New Roman (Headings CS)"/>
      <w:caps/>
      <w:color w:val="002C4E" w:themeColor="accent3" w:themeShade="80"/>
      <w:spacing w:val="38"/>
      <w:kern w:val="28"/>
      <w:sz w:val="48"/>
      <w:szCs w:val="56"/>
    </w:rPr>
  </w:style>
  <w:style w:type="character" w:customStyle="1" w:styleId="TitleChar">
    <w:name w:val="Title Char"/>
    <w:basedOn w:val="DefaultParagraphFont"/>
    <w:link w:val="Title"/>
    <w:uiPriority w:val="10"/>
    <w:rsid w:val="0090647E"/>
    <w:rPr>
      <w:rFonts w:ascii="Arial Black" w:eastAsiaTheme="majorEastAsia" w:hAnsi="Arial Black" w:cs="Times New Roman (Headings CS)"/>
      <w:caps/>
      <w:color w:val="002C4E" w:themeColor="accent3" w:themeShade="80"/>
      <w:spacing w:val="38"/>
      <w:kern w:val="28"/>
      <w:sz w:val="48"/>
      <w:szCs w:val="56"/>
    </w:rPr>
  </w:style>
  <w:style w:type="paragraph" w:customStyle="1" w:styleId="IntroductionParagraph">
    <w:name w:val="Introduction Paragraph"/>
    <w:basedOn w:val="Normal"/>
    <w:next w:val="Heading1"/>
    <w:qFormat/>
    <w:rsid w:val="00F26611"/>
    <w:pPr>
      <w:spacing w:after="200" w:line="320" w:lineRule="atLeast"/>
    </w:pPr>
    <w:rPr>
      <w:b/>
      <w:color w:val="002C4E" w:themeColor="accent3" w:themeShade="80"/>
      <w:sz w:val="28"/>
      <w:szCs w:val="28"/>
    </w:rPr>
  </w:style>
  <w:style w:type="paragraph" w:styleId="Subtitle">
    <w:name w:val="Subtitle"/>
    <w:basedOn w:val="IntroductionParagraph"/>
    <w:link w:val="SubtitleChar"/>
    <w:uiPriority w:val="11"/>
    <w:rsid w:val="00D8401B"/>
    <w:pPr>
      <w:ind w:right="5729"/>
    </w:pPr>
  </w:style>
  <w:style w:type="character" w:customStyle="1" w:styleId="SubtitleChar">
    <w:name w:val="Subtitle Char"/>
    <w:basedOn w:val="DefaultParagraphFont"/>
    <w:link w:val="Subtitle"/>
    <w:uiPriority w:val="11"/>
    <w:rsid w:val="00D8401B"/>
    <w:rPr>
      <w:rFonts w:asciiTheme="minorHAnsi" w:hAnsiTheme="minorHAnsi"/>
      <w:color w:val="ED1B2E" w:themeColor="accent1"/>
      <w:sz w:val="28"/>
      <w:szCs w:val="28"/>
      <w:u w:val="single"/>
    </w:rPr>
  </w:style>
  <w:style w:type="paragraph" w:styleId="BalloonText">
    <w:name w:val="Balloon Text"/>
    <w:basedOn w:val="Normal"/>
    <w:link w:val="BalloonTextChar"/>
    <w:uiPriority w:val="99"/>
    <w:semiHidden/>
    <w:unhideWhenUsed/>
    <w:rsid w:val="00AC0BF7"/>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C0BF7"/>
    <w:rPr>
      <w:rFonts w:ascii="Lucida Grande" w:hAnsi="Lucida Grande" w:cs="Lucida Grande"/>
      <w:sz w:val="18"/>
      <w:szCs w:val="18"/>
    </w:rPr>
  </w:style>
  <w:style w:type="paragraph" w:styleId="NormalWeb">
    <w:name w:val="Normal (Web)"/>
    <w:basedOn w:val="Normal"/>
    <w:uiPriority w:val="99"/>
    <w:unhideWhenUsed/>
    <w:rsid w:val="00F75830"/>
    <w:pPr>
      <w:spacing w:before="100" w:beforeAutospacing="1" w:after="100" w:afterAutospacing="1" w:line="240" w:lineRule="auto"/>
    </w:pPr>
    <w:rPr>
      <w:rFonts w:ascii="Times New Roman" w:eastAsiaTheme="minorEastAsia" w:hAnsi="Times New Roman" w:cs="Times New Roman"/>
      <w:color w:val="auto"/>
      <w:sz w:val="24"/>
      <w:szCs w:val="24"/>
      <w:lang w:val="en-AU" w:eastAsia="zh-CN"/>
    </w:rPr>
  </w:style>
  <w:style w:type="paragraph" w:customStyle="1" w:styleId="JBI-MainHeading">
    <w:name w:val="JBI-Main Heading"/>
    <w:basedOn w:val="Heading1"/>
    <w:qFormat/>
    <w:rsid w:val="00A5731A"/>
    <w:rPr>
      <w:color w:val="005A9C"/>
      <w:sz w:val="40"/>
    </w:rPr>
  </w:style>
  <w:style w:type="character" w:styleId="PageNumber">
    <w:name w:val="page number"/>
    <w:basedOn w:val="DefaultParagraphFont"/>
    <w:uiPriority w:val="99"/>
    <w:semiHidden/>
    <w:unhideWhenUsed/>
    <w:rsid w:val="001E510E"/>
  </w:style>
  <w:style w:type="character" w:customStyle="1" w:styleId="FooterChar">
    <w:name w:val="Footer Char"/>
    <w:basedOn w:val="DefaultParagraphFont"/>
    <w:link w:val="Footer"/>
    <w:uiPriority w:val="99"/>
    <w:rsid w:val="00E26AEE"/>
    <w:rPr>
      <w:rFonts w:ascii="Calibri" w:hAnsi="Calibri"/>
      <w:i/>
      <w:sz w:val="14"/>
    </w:rPr>
  </w:style>
  <w:style w:type="paragraph" w:customStyle="1" w:styleId="MainHeading">
    <w:name w:val="Main Heading"/>
    <w:basedOn w:val="Heading1"/>
    <w:qFormat/>
    <w:rsid w:val="00F26611"/>
    <w:rPr>
      <w:color w:val="005A9C"/>
      <w:sz w:val="40"/>
    </w:rPr>
  </w:style>
  <w:style w:type="paragraph" w:customStyle="1" w:styleId="LIST-BULLETS">
    <w:name w:val="LIST-BULLETS"/>
    <w:basedOn w:val="Normal"/>
    <w:qFormat/>
    <w:rsid w:val="00AB3B71"/>
    <w:pPr>
      <w:tabs>
        <w:tab w:val="left" w:pos="284"/>
        <w:tab w:val="left" w:pos="851"/>
        <w:tab w:val="left" w:pos="1134"/>
      </w:tabs>
    </w:pPr>
  </w:style>
  <w:style w:type="paragraph" w:customStyle="1" w:styleId="Heading40">
    <w:name w:val="Heading #4"/>
    <w:basedOn w:val="Heading3"/>
    <w:qFormat/>
    <w:rsid w:val="00F26611"/>
    <w:pPr>
      <w:spacing w:line="220" w:lineRule="atLeast"/>
    </w:pPr>
    <w:rPr>
      <w:sz w:val="22"/>
      <w:szCs w:val="22"/>
    </w:rPr>
  </w:style>
  <w:style w:type="paragraph" w:customStyle="1" w:styleId="BulletsLIST">
    <w:name w:val="Bullets + LIST"/>
    <w:qFormat/>
    <w:rsid w:val="00781B23"/>
    <w:pPr>
      <w:numPr>
        <w:numId w:val="16"/>
      </w:numPr>
      <w:spacing w:after="120"/>
    </w:pPr>
    <w:rPr>
      <w:rFonts w:ascii="Calibri" w:hAnsi="Calibri"/>
      <w:sz w:val="22"/>
    </w:rPr>
  </w:style>
  <w:style w:type="paragraph" w:customStyle="1" w:styleId="Style1">
    <w:name w:val="Style1"/>
    <w:basedOn w:val="Normal"/>
    <w:qFormat/>
    <w:rsid w:val="00127D9C"/>
    <w:pPr>
      <w:spacing w:line="320" w:lineRule="exact"/>
      <w:jc w:val="both"/>
    </w:pPr>
    <w:rPr>
      <w:rFonts w:asciiTheme="majorHAnsi" w:eastAsiaTheme="minorEastAsia" w:hAnsiTheme="majorHAnsi"/>
      <w:color w:val="auto"/>
      <w:sz w:val="23"/>
      <w:szCs w:val="24"/>
      <w:lang w:val="en-AU" w:eastAsia="en-US"/>
    </w:rPr>
  </w:style>
  <w:style w:type="table" w:customStyle="1" w:styleId="TableGrid4">
    <w:name w:val="Table Grid4"/>
    <w:basedOn w:val="TableNormal"/>
    <w:next w:val="TableGrid"/>
    <w:uiPriority w:val="59"/>
    <w:rsid w:val="00127D9C"/>
    <w:pPr>
      <w:spacing w:after="0"/>
    </w:pPr>
    <w:rPr>
      <w:rFonts w:asciiTheme="minorHAnsi" w:eastAsia="Calibri" w:hAnsiTheme="minorHAnsi"/>
      <w:color w:val="auto"/>
      <w:sz w:val="22"/>
      <w:szCs w:val="22"/>
      <w:lang w:val="en-A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127D9C"/>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543CB7"/>
    <w:pPr>
      <w:spacing w:after="0"/>
    </w:pPr>
    <w:rPr>
      <w:rFonts w:asciiTheme="minorHAnsi" w:eastAsia="Calibri" w:hAnsiTheme="minorHAnsi"/>
      <w:color w:val="auto"/>
      <w:sz w:val="22"/>
      <w:szCs w:val="22"/>
      <w:lang w:val="en-A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A2036B"/>
    <w:pPr>
      <w:spacing w:after="0"/>
    </w:pPr>
    <w:rPr>
      <w:rFonts w:asciiTheme="minorHAnsi" w:eastAsia="Calibri" w:hAnsiTheme="minorHAnsi"/>
      <w:color w:val="auto"/>
      <w:sz w:val="22"/>
      <w:szCs w:val="22"/>
      <w:lang w:val="en-A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96321"/>
    <w:rPr>
      <w:color w:val="0000FF" w:themeColor="hyperlink"/>
      <w:u w:val="single"/>
    </w:rPr>
  </w:style>
  <w:style w:type="character" w:styleId="Emphasis">
    <w:name w:val="Emphasis"/>
    <w:basedOn w:val="DefaultParagraphFont"/>
    <w:uiPriority w:val="20"/>
    <w:qFormat/>
    <w:rsid w:val="00B96321"/>
    <w:rPr>
      <w:i/>
      <w:iCs/>
    </w:rPr>
  </w:style>
  <w:style w:type="character" w:customStyle="1" w:styleId="Heading2Char">
    <w:name w:val="Heading 2 Char"/>
    <w:basedOn w:val="DefaultParagraphFont"/>
    <w:link w:val="Heading2"/>
    <w:rsid w:val="00B332A1"/>
    <w:rPr>
      <w:rFonts w:ascii="Calibri" w:hAnsi="Calibri"/>
      <w:b/>
      <w:sz w:val="26"/>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theme="minorBidi"/>
        <w:color w:val="4D4D4F" w:themeColor="text1"/>
        <w:lang w:val="en-NZ" w:eastAsia="en-NZ" w:bidi="ar-SA"/>
      </w:rPr>
    </w:rPrDefault>
    <w:pPrDefault>
      <w:pPr>
        <w:spacing w:after="1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lsdException w:name="Strong" w:semiHidden="0" w:uiPriority="22" w:unhideWhenUsed="0"/>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F26611"/>
    <w:pPr>
      <w:spacing w:after="120" w:line="220" w:lineRule="atLeast"/>
    </w:pPr>
    <w:rPr>
      <w:rFonts w:ascii="Calibri" w:hAnsi="Calibri"/>
      <w:sz w:val="22"/>
    </w:rPr>
  </w:style>
  <w:style w:type="paragraph" w:styleId="Heading1">
    <w:name w:val="heading 1"/>
    <w:aliases w:val="JBI - Heading 1"/>
    <w:basedOn w:val="Normal"/>
    <w:next w:val="Normal"/>
    <w:qFormat/>
    <w:rsid w:val="00B366A5"/>
    <w:pPr>
      <w:tabs>
        <w:tab w:val="left" w:pos="567"/>
      </w:tabs>
      <w:snapToGrid w:val="0"/>
      <w:spacing w:before="80" w:after="40" w:line="240" w:lineRule="atLeast"/>
      <w:outlineLvl w:val="0"/>
    </w:pPr>
    <w:rPr>
      <w:rFonts w:cs="Arial"/>
      <w:b/>
      <w:caps/>
      <w:color w:val="004374" w:themeColor="accent3" w:themeShade="BF"/>
      <w:sz w:val="24"/>
      <w:szCs w:val="28"/>
    </w:rPr>
  </w:style>
  <w:style w:type="paragraph" w:styleId="Heading2">
    <w:name w:val="heading 2"/>
    <w:basedOn w:val="Normal"/>
    <w:next w:val="Normal"/>
    <w:link w:val="Heading2Char"/>
    <w:qFormat/>
    <w:rsid w:val="00F26611"/>
    <w:pPr>
      <w:spacing w:before="200" w:after="60" w:line="210" w:lineRule="atLeast"/>
      <w:outlineLvl w:val="1"/>
    </w:pPr>
    <w:rPr>
      <w:b/>
      <w:sz w:val="26"/>
      <w:szCs w:val="24"/>
    </w:rPr>
  </w:style>
  <w:style w:type="paragraph" w:styleId="Heading3">
    <w:name w:val="heading 3"/>
    <w:basedOn w:val="Normal"/>
    <w:next w:val="Normal"/>
    <w:qFormat/>
    <w:rsid w:val="00F26611"/>
    <w:pPr>
      <w:keepNext/>
      <w:spacing w:before="120" w:after="60" w:line="180" w:lineRule="atLeast"/>
      <w:outlineLvl w:val="2"/>
    </w:pPr>
    <w:rPr>
      <w:b/>
      <w:sz w:val="24"/>
      <w:szCs w:val="24"/>
    </w:rPr>
  </w:style>
  <w:style w:type="paragraph" w:styleId="Heading4">
    <w:name w:val="heading 4"/>
    <w:basedOn w:val="Normal"/>
    <w:next w:val="Normal"/>
    <w:semiHidden/>
    <w:qFormat/>
    <w:pPr>
      <w:keepNext/>
      <w:jc w:val="both"/>
      <w:outlineLvl w:val="3"/>
    </w:pPr>
  </w:style>
  <w:style w:type="paragraph" w:styleId="Heading5">
    <w:name w:val="heading 5"/>
    <w:basedOn w:val="Normal"/>
    <w:next w:val="Normal"/>
    <w:semiHidden/>
    <w:qFormat/>
    <w:pPr>
      <w:keepNext/>
      <w:jc w:val="center"/>
      <w:outlineLvl w:val="4"/>
    </w:pPr>
    <w:rPr>
      <w:b/>
      <w:sz w:val="32"/>
    </w:rPr>
  </w:style>
  <w:style w:type="paragraph" w:styleId="Heading6">
    <w:name w:val="heading 6"/>
    <w:basedOn w:val="Normal"/>
    <w:next w:val="Normal"/>
    <w:semiHidden/>
    <w:qFormat/>
    <w:pPr>
      <w:keepNext/>
      <w:jc w:val="center"/>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B6860"/>
    <w:pPr>
      <w:tabs>
        <w:tab w:val="center" w:pos="4153"/>
        <w:tab w:val="right" w:pos="8306"/>
      </w:tabs>
      <w:spacing w:after="840"/>
      <w:jc w:val="right"/>
    </w:pPr>
    <w:rPr>
      <w:sz w:val="16"/>
    </w:rPr>
  </w:style>
  <w:style w:type="paragraph" w:styleId="Footer">
    <w:name w:val="footer"/>
    <w:basedOn w:val="Normal"/>
    <w:link w:val="FooterChar"/>
    <w:uiPriority w:val="99"/>
    <w:rsid w:val="00D8401B"/>
    <w:pPr>
      <w:tabs>
        <w:tab w:val="center" w:pos="4153"/>
        <w:tab w:val="right" w:pos="8306"/>
      </w:tabs>
      <w:spacing w:after="0" w:line="160" w:lineRule="atLeast"/>
    </w:pPr>
    <w:rPr>
      <w:i/>
      <w:sz w:val="14"/>
    </w:rPr>
  </w:style>
  <w:style w:type="paragraph" w:customStyle="1" w:styleId="ListBullet1">
    <w:name w:val="List Bullet1"/>
    <w:basedOn w:val="Normal"/>
    <w:semiHidden/>
    <w:rsid w:val="003B4158"/>
    <w:pPr>
      <w:numPr>
        <w:numId w:val="1"/>
      </w:numPr>
      <w:tabs>
        <w:tab w:val="clear" w:pos="1060"/>
        <w:tab w:val="num" w:pos="993"/>
      </w:tabs>
      <w:ind w:left="357" w:firstLine="210"/>
    </w:pPr>
  </w:style>
  <w:style w:type="paragraph" w:styleId="ListParagraph">
    <w:name w:val="List Paragraph"/>
    <w:basedOn w:val="Normal"/>
    <w:uiPriority w:val="34"/>
    <w:qFormat/>
    <w:rsid w:val="007B5007"/>
    <w:pPr>
      <w:numPr>
        <w:numId w:val="12"/>
      </w:numPr>
      <w:ind w:left="113" w:hanging="113"/>
    </w:pPr>
  </w:style>
  <w:style w:type="table" w:customStyle="1" w:styleId="HeaderTable">
    <w:name w:val="Header Table"/>
    <w:basedOn w:val="TableNormal"/>
    <w:uiPriority w:val="99"/>
    <w:rsid w:val="009C20B2"/>
    <w:pPr>
      <w:spacing w:after="0"/>
      <w:contextualSpacing/>
    </w:pPr>
    <w:rPr>
      <w:color w:val="ED1B2E" w:themeColor="accent1"/>
      <w:sz w:val="22"/>
    </w:rPr>
    <w:tblPr>
      <w:tblCellMar>
        <w:top w:w="57" w:type="dxa"/>
        <w:bottom w:w="57" w:type="dxa"/>
      </w:tblCellMar>
    </w:tblPr>
    <w:tblStylePr w:type="firstRow">
      <w:pPr>
        <w:jc w:val="left"/>
      </w:pPr>
      <w:rPr>
        <w:rFonts w:ascii="Arial" w:hAnsi="Arial"/>
        <w:sz w:val="22"/>
      </w:rPr>
      <w:tblPr/>
      <w:tcPr>
        <w:tcBorders>
          <w:top w:val="single" w:sz="4" w:space="0" w:color="ED1B2E" w:themeColor="accent1"/>
        </w:tcBorders>
        <w:tcMar>
          <w:top w:w="397" w:type="dxa"/>
          <w:left w:w="0" w:type="nil"/>
          <w:bottom w:w="0" w:type="nil"/>
          <w:right w:w="0" w:type="nil"/>
        </w:tcMar>
        <w:vAlign w:val="bottom"/>
      </w:tcPr>
    </w:tblStylePr>
    <w:tblStylePr w:type="lastRow">
      <w:tblPr/>
      <w:tcPr>
        <w:tcBorders>
          <w:bottom w:val="single" w:sz="4" w:space="0" w:color="ED1B2E" w:themeColor="accent1"/>
        </w:tcBorders>
        <w:tcMar>
          <w:top w:w="0" w:type="nil"/>
          <w:left w:w="0" w:type="nil"/>
          <w:bottom w:w="397" w:type="dxa"/>
          <w:right w:w="0" w:type="nil"/>
        </w:tcMar>
      </w:tcPr>
    </w:tblStylePr>
    <w:tblStylePr w:type="firstCol">
      <w:rPr>
        <w:b/>
      </w:rPr>
    </w:tblStylePr>
  </w:style>
  <w:style w:type="paragraph" w:styleId="Title">
    <w:name w:val="Title"/>
    <w:basedOn w:val="Normal"/>
    <w:next w:val="Normal"/>
    <w:link w:val="TitleChar"/>
    <w:uiPriority w:val="10"/>
    <w:qFormat/>
    <w:rsid w:val="0090647E"/>
    <w:pPr>
      <w:spacing w:after="0" w:line="192" w:lineRule="auto"/>
      <w:ind w:right="567"/>
      <w:contextualSpacing/>
    </w:pPr>
    <w:rPr>
      <w:rFonts w:ascii="Arial Black" w:eastAsiaTheme="majorEastAsia" w:hAnsi="Arial Black" w:cs="Times New Roman (Headings CS)"/>
      <w:caps/>
      <w:color w:val="002C4E" w:themeColor="accent3" w:themeShade="80"/>
      <w:spacing w:val="38"/>
      <w:kern w:val="28"/>
      <w:sz w:val="48"/>
      <w:szCs w:val="56"/>
    </w:rPr>
  </w:style>
  <w:style w:type="character" w:customStyle="1" w:styleId="TitleChar">
    <w:name w:val="Title Char"/>
    <w:basedOn w:val="DefaultParagraphFont"/>
    <w:link w:val="Title"/>
    <w:uiPriority w:val="10"/>
    <w:rsid w:val="0090647E"/>
    <w:rPr>
      <w:rFonts w:ascii="Arial Black" w:eastAsiaTheme="majorEastAsia" w:hAnsi="Arial Black" w:cs="Times New Roman (Headings CS)"/>
      <w:caps/>
      <w:color w:val="002C4E" w:themeColor="accent3" w:themeShade="80"/>
      <w:spacing w:val="38"/>
      <w:kern w:val="28"/>
      <w:sz w:val="48"/>
      <w:szCs w:val="56"/>
    </w:rPr>
  </w:style>
  <w:style w:type="paragraph" w:customStyle="1" w:styleId="IntroductionParagraph">
    <w:name w:val="Introduction Paragraph"/>
    <w:basedOn w:val="Normal"/>
    <w:next w:val="Heading1"/>
    <w:qFormat/>
    <w:rsid w:val="00F26611"/>
    <w:pPr>
      <w:spacing w:after="200" w:line="320" w:lineRule="atLeast"/>
    </w:pPr>
    <w:rPr>
      <w:b/>
      <w:color w:val="002C4E" w:themeColor="accent3" w:themeShade="80"/>
      <w:sz w:val="28"/>
      <w:szCs w:val="28"/>
    </w:rPr>
  </w:style>
  <w:style w:type="paragraph" w:styleId="Subtitle">
    <w:name w:val="Subtitle"/>
    <w:basedOn w:val="IntroductionParagraph"/>
    <w:link w:val="SubtitleChar"/>
    <w:uiPriority w:val="11"/>
    <w:rsid w:val="00D8401B"/>
    <w:pPr>
      <w:ind w:right="5729"/>
    </w:pPr>
  </w:style>
  <w:style w:type="character" w:customStyle="1" w:styleId="SubtitleChar">
    <w:name w:val="Subtitle Char"/>
    <w:basedOn w:val="DefaultParagraphFont"/>
    <w:link w:val="Subtitle"/>
    <w:uiPriority w:val="11"/>
    <w:rsid w:val="00D8401B"/>
    <w:rPr>
      <w:rFonts w:asciiTheme="minorHAnsi" w:hAnsiTheme="minorHAnsi"/>
      <w:color w:val="ED1B2E" w:themeColor="accent1"/>
      <w:sz w:val="28"/>
      <w:szCs w:val="28"/>
      <w:u w:val="single"/>
    </w:rPr>
  </w:style>
  <w:style w:type="paragraph" w:styleId="BalloonText">
    <w:name w:val="Balloon Text"/>
    <w:basedOn w:val="Normal"/>
    <w:link w:val="BalloonTextChar"/>
    <w:uiPriority w:val="99"/>
    <w:semiHidden/>
    <w:unhideWhenUsed/>
    <w:rsid w:val="00AC0BF7"/>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C0BF7"/>
    <w:rPr>
      <w:rFonts w:ascii="Lucida Grande" w:hAnsi="Lucida Grande" w:cs="Lucida Grande"/>
      <w:sz w:val="18"/>
      <w:szCs w:val="18"/>
    </w:rPr>
  </w:style>
  <w:style w:type="paragraph" w:styleId="NormalWeb">
    <w:name w:val="Normal (Web)"/>
    <w:basedOn w:val="Normal"/>
    <w:uiPriority w:val="99"/>
    <w:unhideWhenUsed/>
    <w:rsid w:val="00F75830"/>
    <w:pPr>
      <w:spacing w:before="100" w:beforeAutospacing="1" w:after="100" w:afterAutospacing="1" w:line="240" w:lineRule="auto"/>
    </w:pPr>
    <w:rPr>
      <w:rFonts w:ascii="Times New Roman" w:eastAsiaTheme="minorEastAsia" w:hAnsi="Times New Roman" w:cs="Times New Roman"/>
      <w:color w:val="auto"/>
      <w:sz w:val="24"/>
      <w:szCs w:val="24"/>
      <w:lang w:val="en-AU" w:eastAsia="zh-CN"/>
    </w:rPr>
  </w:style>
  <w:style w:type="paragraph" w:customStyle="1" w:styleId="JBI-MainHeading">
    <w:name w:val="JBI-Main Heading"/>
    <w:basedOn w:val="Heading1"/>
    <w:qFormat/>
    <w:rsid w:val="00A5731A"/>
    <w:rPr>
      <w:color w:val="005A9C"/>
      <w:sz w:val="40"/>
    </w:rPr>
  </w:style>
  <w:style w:type="character" w:styleId="PageNumber">
    <w:name w:val="page number"/>
    <w:basedOn w:val="DefaultParagraphFont"/>
    <w:uiPriority w:val="99"/>
    <w:semiHidden/>
    <w:unhideWhenUsed/>
    <w:rsid w:val="001E510E"/>
  </w:style>
  <w:style w:type="character" w:customStyle="1" w:styleId="FooterChar">
    <w:name w:val="Footer Char"/>
    <w:basedOn w:val="DefaultParagraphFont"/>
    <w:link w:val="Footer"/>
    <w:uiPriority w:val="99"/>
    <w:rsid w:val="00E26AEE"/>
    <w:rPr>
      <w:rFonts w:ascii="Calibri" w:hAnsi="Calibri"/>
      <w:i/>
      <w:sz w:val="14"/>
    </w:rPr>
  </w:style>
  <w:style w:type="paragraph" w:customStyle="1" w:styleId="MainHeading">
    <w:name w:val="Main Heading"/>
    <w:basedOn w:val="Heading1"/>
    <w:qFormat/>
    <w:rsid w:val="00F26611"/>
    <w:rPr>
      <w:color w:val="005A9C"/>
      <w:sz w:val="40"/>
    </w:rPr>
  </w:style>
  <w:style w:type="paragraph" w:customStyle="1" w:styleId="LIST-BULLETS">
    <w:name w:val="LIST-BULLETS"/>
    <w:basedOn w:val="Normal"/>
    <w:qFormat/>
    <w:rsid w:val="00AB3B71"/>
    <w:pPr>
      <w:tabs>
        <w:tab w:val="left" w:pos="284"/>
        <w:tab w:val="left" w:pos="851"/>
        <w:tab w:val="left" w:pos="1134"/>
      </w:tabs>
    </w:pPr>
  </w:style>
  <w:style w:type="paragraph" w:customStyle="1" w:styleId="Heading40">
    <w:name w:val="Heading #4"/>
    <w:basedOn w:val="Heading3"/>
    <w:qFormat/>
    <w:rsid w:val="00F26611"/>
    <w:pPr>
      <w:spacing w:line="220" w:lineRule="atLeast"/>
    </w:pPr>
    <w:rPr>
      <w:sz w:val="22"/>
      <w:szCs w:val="22"/>
    </w:rPr>
  </w:style>
  <w:style w:type="paragraph" w:customStyle="1" w:styleId="BulletsLIST">
    <w:name w:val="Bullets + LIST"/>
    <w:qFormat/>
    <w:rsid w:val="00781B23"/>
    <w:pPr>
      <w:numPr>
        <w:numId w:val="16"/>
      </w:numPr>
      <w:spacing w:after="120"/>
    </w:pPr>
    <w:rPr>
      <w:rFonts w:ascii="Calibri" w:hAnsi="Calibri"/>
      <w:sz w:val="22"/>
    </w:rPr>
  </w:style>
  <w:style w:type="paragraph" w:customStyle="1" w:styleId="Style1">
    <w:name w:val="Style1"/>
    <w:basedOn w:val="Normal"/>
    <w:qFormat/>
    <w:rsid w:val="00127D9C"/>
    <w:pPr>
      <w:spacing w:line="320" w:lineRule="exact"/>
      <w:jc w:val="both"/>
    </w:pPr>
    <w:rPr>
      <w:rFonts w:asciiTheme="majorHAnsi" w:eastAsiaTheme="minorEastAsia" w:hAnsiTheme="majorHAnsi"/>
      <w:color w:val="auto"/>
      <w:sz w:val="23"/>
      <w:szCs w:val="24"/>
      <w:lang w:val="en-AU" w:eastAsia="en-US"/>
    </w:rPr>
  </w:style>
  <w:style w:type="table" w:customStyle="1" w:styleId="TableGrid4">
    <w:name w:val="Table Grid4"/>
    <w:basedOn w:val="TableNormal"/>
    <w:next w:val="TableGrid"/>
    <w:uiPriority w:val="59"/>
    <w:rsid w:val="00127D9C"/>
    <w:pPr>
      <w:spacing w:after="0"/>
    </w:pPr>
    <w:rPr>
      <w:rFonts w:asciiTheme="minorHAnsi" w:eastAsia="Calibri" w:hAnsiTheme="minorHAnsi"/>
      <w:color w:val="auto"/>
      <w:sz w:val="22"/>
      <w:szCs w:val="22"/>
      <w:lang w:val="en-A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127D9C"/>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543CB7"/>
    <w:pPr>
      <w:spacing w:after="0"/>
    </w:pPr>
    <w:rPr>
      <w:rFonts w:asciiTheme="minorHAnsi" w:eastAsia="Calibri" w:hAnsiTheme="minorHAnsi"/>
      <w:color w:val="auto"/>
      <w:sz w:val="22"/>
      <w:szCs w:val="22"/>
      <w:lang w:val="en-A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A2036B"/>
    <w:pPr>
      <w:spacing w:after="0"/>
    </w:pPr>
    <w:rPr>
      <w:rFonts w:asciiTheme="minorHAnsi" w:eastAsia="Calibri" w:hAnsiTheme="minorHAnsi"/>
      <w:color w:val="auto"/>
      <w:sz w:val="22"/>
      <w:szCs w:val="22"/>
      <w:lang w:val="en-A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96321"/>
    <w:rPr>
      <w:color w:val="0000FF" w:themeColor="hyperlink"/>
      <w:u w:val="single"/>
    </w:rPr>
  </w:style>
  <w:style w:type="character" w:styleId="Emphasis">
    <w:name w:val="Emphasis"/>
    <w:basedOn w:val="DefaultParagraphFont"/>
    <w:uiPriority w:val="20"/>
    <w:qFormat/>
    <w:rsid w:val="00B96321"/>
    <w:rPr>
      <w:i/>
      <w:iCs/>
    </w:rPr>
  </w:style>
  <w:style w:type="character" w:customStyle="1" w:styleId="Heading2Char">
    <w:name w:val="Heading 2 Char"/>
    <w:basedOn w:val="DefaultParagraphFont"/>
    <w:link w:val="Heading2"/>
    <w:rsid w:val="00B332A1"/>
    <w:rPr>
      <w:rFonts w:ascii="Calibri" w:hAnsi="Calibri"/>
      <w:b/>
      <w:sz w:val="2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synthesismanual.jbi.global"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iki.jbi.global/display/MANUAL"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jbisynthesis@adelaide.edu.au" TargetMode="External"/></Relationships>
</file>

<file path=word/theme/theme1.xml><?xml version="1.0" encoding="utf-8"?>
<a:theme xmlns:a="http://schemas.openxmlformats.org/drawingml/2006/main" name="Office Theme">
  <a:themeElements>
    <a:clrScheme name="University of Adelaide">
      <a:dk1>
        <a:srgbClr val="4D4D4F"/>
      </a:dk1>
      <a:lt1>
        <a:sysClr val="window" lastClr="FFFFFF"/>
      </a:lt1>
      <a:dk2>
        <a:srgbClr val="000000"/>
      </a:dk2>
      <a:lt2>
        <a:srgbClr val="FFFFFF"/>
      </a:lt2>
      <a:accent1>
        <a:srgbClr val="ED1B2E"/>
      </a:accent1>
      <a:accent2>
        <a:srgbClr val="B38808"/>
      </a:accent2>
      <a:accent3>
        <a:srgbClr val="005A9C"/>
      </a:accent3>
      <a:accent4>
        <a:srgbClr val="25408F"/>
      </a:accent4>
      <a:accent5>
        <a:srgbClr val="D2232A"/>
      </a:accent5>
      <a:accent6>
        <a:srgbClr val="41AD49"/>
      </a:accent6>
      <a:hlink>
        <a:srgbClr val="0000FF"/>
      </a:hlink>
      <a:folHlink>
        <a:srgbClr val="800080"/>
      </a:folHlink>
    </a:clrScheme>
    <a:fontScheme name="University of Adelaide">
      <a:majorFont>
        <a:latin typeface="Arial Black"/>
        <a:ea typeface=""/>
        <a:cs typeface=""/>
      </a:majorFont>
      <a:minorFont>
        <a:latin typeface="Book Antiqu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9</Pages>
  <Words>3233</Words>
  <Characters>18431</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EMT Report</vt:lpstr>
    </vt:vector>
  </TitlesOfParts>
  <Company/>
  <LinksUpToDate>false</LinksUpToDate>
  <CharactersWithSpaces>21621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EMT Report</dc:title>
  <dc:creator>Chris Tonkin</dc:creator>
  <cp:lastModifiedBy>CP</cp:lastModifiedBy>
  <cp:revision>6</cp:revision>
  <cp:lastPrinted>2020-08-13T06:36:00Z</cp:lastPrinted>
  <dcterms:created xsi:type="dcterms:W3CDTF">2020-06-22T01:46:00Z</dcterms:created>
  <dcterms:modified xsi:type="dcterms:W3CDTF">2020-08-13T06:37:00Z</dcterms:modified>
</cp:coreProperties>
</file>